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1C" w:rsidRPr="00772FD7" w:rsidRDefault="00772FD7" w:rsidP="0076731C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2FD7">
        <w:t>Załącznik nr 1a do SIWZ</w:t>
      </w:r>
    </w:p>
    <w:p w:rsidR="00772FD7" w:rsidRPr="00772FD7" w:rsidRDefault="00772FD7" w:rsidP="0076731C">
      <w:pPr>
        <w:jc w:val="center"/>
        <w:rPr>
          <w:b/>
        </w:rPr>
      </w:pPr>
    </w:p>
    <w:p w:rsidR="0076731C" w:rsidRPr="00772FD7" w:rsidRDefault="0076731C" w:rsidP="0076731C">
      <w:pPr>
        <w:jc w:val="center"/>
        <w:rPr>
          <w:b/>
        </w:rPr>
      </w:pPr>
      <w:r w:rsidRPr="00772FD7">
        <w:rPr>
          <w:b/>
        </w:rPr>
        <w:t>OPIS ZAOFEROWANEGO PRODUKTU</w:t>
      </w:r>
    </w:p>
    <w:p w:rsidR="0076731C" w:rsidRDefault="0076731C" w:rsidP="0076731C">
      <w:pPr>
        <w:jc w:val="center"/>
        <w:rPr>
          <w:b/>
        </w:rPr>
      </w:pPr>
    </w:p>
    <w:p w:rsidR="00772FD7" w:rsidRPr="00772FD7" w:rsidRDefault="00772FD7" w:rsidP="0076731C">
      <w:pPr>
        <w:jc w:val="center"/>
        <w:rPr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1"/>
        <w:gridCol w:w="6237"/>
        <w:gridCol w:w="2476"/>
      </w:tblGrid>
      <w:tr w:rsidR="0076731C" w:rsidRPr="00772FD7" w:rsidTr="007879D9">
        <w:trPr>
          <w:trHeight w:val="285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  <w:rPr>
                <w:b/>
                <w:bCs/>
              </w:rPr>
            </w:pPr>
            <w:r w:rsidRPr="00772FD7">
              <w:rPr>
                <w:b/>
                <w:bCs/>
              </w:rPr>
              <w:t>Lp.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jc w:val="center"/>
              <w:rPr>
                <w:b/>
                <w:bCs/>
              </w:rPr>
            </w:pPr>
            <w:r w:rsidRPr="00772FD7">
              <w:rPr>
                <w:b/>
                <w:bCs/>
              </w:rPr>
              <w:t>Nazwa produktu/usługi</w:t>
            </w:r>
          </w:p>
        </w:tc>
        <w:tc>
          <w:tcPr>
            <w:tcW w:w="2476" w:type="dxa"/>
          </w:tcPr>
          <w:p w:rsidR="0076731C" w:rsidRPr="00772FD7" w:rsidRDefault="0076731C" w:rsidP="007879D9">
            <w:pPr>
              <w:spacing w:after="120"/>
              <w:jc w:val="center"/>
              <w:rPr>
                <w:b/>
                <w:bCs/>
              </w:rPr>
            </w:pPr>
            <w:r w:rsidRPr="00772FD7">
              <w:rPr>
                <w:b/>
                <w:bCs/>
              </w:rPr>
              <w:t>Należy wpisać:</w:t>
            </w:r>
          </w:p>
          <w:p w:rsidR="0076731C" w:rsidRPr="00772FD7" w:rsidRDefault="0076731C" w:rsidP="007879D9">
            <w:pPr>
              <w:jc w:val="center"/>
              <w:rPr>
                <w:b/>
                <w:color w:val="000000"/>
              </w:rPr>
            </w:pPr>
            <w:r w:rsidRPr="00772FD7">
              <w:rPr>
                <w:b/>
                <w:bCs/>
              </w:rPr>
              <w:t>Spełnia / nie spełnia*</w:t>
            </w: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1.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t>podatek od nieruchomości, rolny i leśny osób fizycznych – wymiar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2.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r w:rsidRPr="00772FD7">
              <w:t>podatek od nieruchomości, rolny i leśny osób fizycznych – księgowość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3.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r w:rsidRPr="00772FD7">
              <w:t>podatek od nieruchomości, rolny i leśny osób prawnych - wymiar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4.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r w:rsidRPr="00772FD7">
              <w:t>podatek od nieruchomości, rolny i leśny osób prawnych – księgowość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5.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t>podatek od środków transportowych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6.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t>Ewidencja dotycząca gospodarki odpadami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7.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t>Księgowości dotycząca gospodarki odpadami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8.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t>Ewidencja umów z tytułu dzierżaw i innych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9.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t>Księgowość analityczna dochodów niepodatkowych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10.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t>Fakturowanie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11.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72FD7">
              <w:rPr>
                <w:rFonts w:eastAsia="SimSun"/>
                <w:color w:val="000000"/>
                <w:kern w:val="1"/>
                <w:lang w:eastAsia="hi-IN" w:bidi="hi-IN"/>
              </w:rPr>
              <w:t>Rejestracja wpłat i zwrotów dochodowych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12.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rPr>
                <w:rFonts w:eastAsia="SimSun"/>
                <w:color w:val="000000"/>
                <w:kern w:val="1"/>
                <w:lang w:eastAsia="hi-IN" w:bidi="hi-IN"/>
              </w:rPr>
              <w:t xml:space="preserve">Funkcjonalność w zakresie </w:t>
            </w:r>
            <w:r w:rsidRPr="00772FD7">
              <w:rPr>
                <w:color w:val="000000"/>
              </w:rPr>
              <w:t>płatności masowych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13.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t>Funkcjonalność w zakresie współpracy z systemem finansowo – księgowym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14.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t>Wydawanie zaświadczeń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15.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t>Ewidencja rozliczenia zwrotu podatku akcyzowego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16.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t>Współpraca z Rejestrem Mieszkańców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17.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t>Współpraca z ewidencją gruntów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18.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t>Współpraca z ewidencją pojazdów i kierowców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19.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t>Ewidencja zezwoleń na sprzedaż alkoholu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20.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rPr>
                <w:color w:val="000000"/>
              </w:rPr>
              <w:t>System finansowo-księgowy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21.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t>Przelewy bankowe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22.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rPr>
                <w:kern w:val="36"/>
              </w:rPr>
              <w:t>Ewidencja planu i analizy wykonania budżetu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23.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rPr>
                <w:color w:val="000000"/>
              </w:rPr>
              <w:t>Projektowanie planu budżetowego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24.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rPr>
                <w:color w:val="000000"/>
              </w:rPr>
              <w:t>Rejestr zamówień, umów, dokumentów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25.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t>Portal komunikacji elektronicznej jednostek organizacyjnych oraz urzędu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26.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rPr>
                <w:color w:val="000000"/>
              </w:rPr>
              <w:t>Wnioski o środki budżetowe dla jednostek organizacyjnych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27.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t>System ewidencji kadr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28.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t>System naliczania płac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29.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t>Przelewy bankowe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30.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r w:rsidRPr="00772FD7">
              <w:t>Portal informacji kadrowo – płacowej dla pracowników urzędu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31.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t>System zarządzania dokumentami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32.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r w:rsidRPr="00772FD7">
              <w:t>System repozytorium dokumentów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33.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r w:rsidRPr="00772FD7">
              <w:t>System raportowo – analityczny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34.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rPr>
                <w:color w:val="000000"/>
              </w:rPr>
              <w:t xml:space="preserve">Przygotowanie formularzy na platformę </w:t>
            </w:r>
            <w:proofErr w:type="spellStart"/>
            <w:r w:rsidRPr="00772FD7">
              <w:rPr>
                <w:color w:val="000000"/>
              </w:rPr>
              <w:t>ePUAP</w:t>
            </w:r>
            <w:proofErr w:type="spellEnd"/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35.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rPr>
                <w:color w:val="000000"/>
              </w:rPr>
              <w:t>Portal klienta urzędu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lastRenderedPageBreak/>
              <w:t>36.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rPr>
                <w:color w:val="000000"/>
              </w:rPr>
              <w:t>System powiadamiania klienta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  <w:tr w:rsidR="0076731C" w:rsidRPr="00772FD7" w:rsidTr="007879D9">
        <w:trPr>
          <w:trHeight w:val="284"/>
        </w:trPr>
        <w:tc>
          <w:tcPr>
            <w:tcW w:w="501" w:type="dxa"/>
            <w:noWrap/>
            <w:vAlign w:val="center"/>
          </w:tcPr>
          <w:p w:rsidR="0076731C" w:rsidRPr="00772FD7" w:rsidRDefault="0076731C" w:rsidP="007879D9">
            <w:pPr>
              <w:jc w:val="center"/>
            </w:pPr>
            <w:r w:rsidRPr="00772FD7">
              <w:t>37.</w:t>
            </w:r>
          </w:p>
        </w:tc>
        <w:tc>
          <w:tcPr>
            <w:tcW w:w="6237" w:type="dxa"/>
            <w:vAlign w:val="center"/>
          </w:tcPr>
          <w:p w:rsidR="0076731C" w:rsidRPr="00772FD7" w:rsidRDefault="0076731C" w:rsidP="007879D9">
            <w:pPr>
              <w:rPr>
                <w:color w:val="000000"/>
              </w:rPr>
            </w:pPr>
            <w:r w:rsidRPr="00772FD7">
              <w:rPr>
                <w:color w:val="000000"/>
              </w:rPr>
              <w:t>Biuro obsługi interesanta</w:t>
            </w:r>
          </w:p>
        </w:tc>
        <w:tc>
          <w:tcPr>
            <w:tcW w:w="2476" w:type="dxa"/>
            <w:vAlign w:val="center"/>
          </w:tcPr>
          <w:p w:rsidR="0076731C" w:rsidRPr="00772FD7" w:rsidRDefault="0076731C" w:rsidP="007879D9">
            <w:pPr>
              <w:jc w:val="center"/>
            </w:pPr>
          </w:p>
        </w:tc>
      </w:tr>
    </w:tbl>
    <w:p w:rsidR="0076731C" w:rsidRPr="00772FD7" w:rsidRDefault="0076731C" w:rsidP="0076731C"/>
    <w:p w:rsidR="0076731C" w:rsidRPr="00772FD7" w:rsidRDefault="0076731C" w:rsidP="0076731C">
      <w:pPr>
        <w:jc w:val="both"/>
        <w:rPr>
          <w:b/>
          <w:color w:val="FF0000"/>
        </w:rPr>
      </w:pPr>
      <w:r w:rsidRPr="00772FD7">
        <w:rPr>
          <w:b/>
          <w:color w:val="000000"/>
        </w:rPr>
        <w:t xml:space="preserve">* Wpisanie przy danym module „SPEŁNIA” oznacza spełnianie na dzień składania ofert przez oferowany system wszystkich funkcjonalności szczegółowych opisanych </w:t>
      </w:r>
      <w:r w:rsidR="00772FD7">
        <w:rPr>
          <w:b/>
          <w:color w:val="000000"/>
        </w:rPr>
        <w:t xml:space="preserve">dla danego modułu w Załączniku nr 4 do </w:t>
      </w:r>
      <w:bookmarkStart w:id="0" w:name="_GoBack"/>
      <w:bookmarkEnd w:id="0"/>
      <w:r w:rsidRPr="00772FD7">
        <w:rPr>
          <w:b/>
          <w:color w:val="000000"/>
        </w:rPr>
        <w:t xml:space="preserve">SIWZ. Brak określenia w danym wierszu powyższej tabeli „SPEŁNIA lub NIE SPEŁNIA” będzie traktowane jakby Wykonawca wpisał „NIE SPEŁNIA”. </w:t>
      </w:r>
      <w:r w:rsidRPr="00772FD7">
        <w:rPr>
          <w:b/>
          <w:color w:val="FF0000"/>
        </w:rPr>
        <w:t>Nie dotyczy wymagań dotyczących integracji z oprogramowaniem zewnętrznym.</w:t>
      </w:r>
    </w:p>
    <w:p w:rsidR="0076731C" w:rsidRPr="00772FD7" w:rsidRDefault="0076731C" w:rsidP="0076731C"/>
    <w:p w:rsidR="00800D9A" w:rsidRPr="00772FD7" w:rsidRDefault="00CD4E9E"/>
    <w:sectPr w:rsidR="00800D9A" w:rsidRPr="00772FD7" w:rsidSect="00B553A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9E" w:rsidRDefault="00CD4E9E" w:rsidP="00772FD7">
      <w:r>
        <w:separator/>
      </w:r>
    </w:p>
  </w:endnote>
  <w:endnote w:type="continuationSeparator" w:id="0">
    <w:p w:rsidR="00CD4E9E" w:rsidRDefault="00CD4E9E" w:rsidP="0077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785981"/>
      <w:docPartObj>
        <w:docPartGallery w:val="Page Numbers (Bottom of Page)"/>
        <w:docPartUnique/>
      </w:docPartObj>
    </w:sdtPr>
    <w:sdtContent>
      <w:p w:rsidR="00772FD7" w:rsidRDefault="00772F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72FD7" w:rsidRDefault="00772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9E" w:rsidRDefault="00CD4E9E" w:rsidP="00772FD7">
      <w:r>
        <w:separator/>
      </w:r>
    </w:p>
  </w:footnote>
  <w:footnote w:type="continuationSeparator" w:id="0">
    <w:p w:rsidR="00CD4E9E" w:rsidRDefault="00CD4E9E" w:rsidP="00772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FD7" w:rsidRDefault="00772FD7">
    <w:pPr>
      <w:pStyle w:val="Nagwek"/>
    </w:pPr>
    <w:r>
      <w:t>ZP.271.7.2020.ŻS</w:t>
    </w:r>
  </w:p>
  <w:p w:rsidR="00772FD7" w:rsidRDefault="00772F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1C"/>
    <w:rsid w:val="00745142"/>
    <w:rsid w:val="0076731C"/>
    <w:rsid w:val="00772FD7"/>
    <w:rsid w:val="00834F0E"/>
    <w:rsid w:val="008E5F75"/>
    <w:rsid w:val="00C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2FC25-D48B-4065-AACC-61F758C5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F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F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33"/>
    <w:rsid w:val="001A7B33"/>
    <w:rsid w:val="0066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9B1044E136347FE833964E32761B4F7">
    <w:name w:val="A9B1044E136347FE833964E32761B4F7"/>
    <w:rsid w:val="001A7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Sokolowska</cp:lastModifiedBy>
  <cp:revision>3</cp:revision>
  <dcterms:created xsi:type="dcterms:W3CDTF">2020-09-03T12:00:00Z</dcterms:created>
  <dcterms:modified xsi:type="dcterms:W3CDTF">2020-09-03T12:06:00Z</dcterms:modified>
</cp:coreProperties>
</file>