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E382" w14:textId="7DE6B9BB" w:rsidR="00F60725" w:rsidRPr="00F60725" w:rsidRDefault="00F60725" w:rsidP="00F60725">
      <w:pPr>
        <w:keepNext/>
        <w:tabs>
          <w:tab w:val="center" w:pos="453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Uchwała Nr ………/……/202</w:t>
      </w:r>
      <w:r w:rsidR="00075D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2816C121" w14:textId="77777777" w:rsidR="00F60725" w:rsidRPr="00F60725" w:rsidRDefault="00F60725" w:rsidP="00F607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Rady Gminy Kołbaskowo</w:t>
      </w:r>
    </w:p>
    <w:p w14:paraId="0BFBCCBC" w14:textId="456618CF" w:rsidR="00F60725" w:rsidRPr="00F60725" w:rsidRDefault="00F60725" w:rsidP="00F607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dnia ………………… 202</w:t>
      </w:r>
      <w:r w:rsidR="00075D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5E9EF2F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89C255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F0EBB4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miejscowego planu zagospodarowania przestrzennego </w:t>
      </w:r>
    </w:p>
    <w:p w14:paraId="728F3466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60477437"/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dla terenu w obrębie geodezyjnym Przylep w gminie Kołbaskowo </w:t>
      </w:r>
    </w:p>
    <w:bookmarkEnd w:id="0"/>
    <w:p w14:paraId="7ADA2F5A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F578B1B" w14:textId="64DA2AE6" w:rsidR="00F60725" w:rsidRPr="00F60725" w:rsidRDefault="00F60725" w:rsidP="00F60725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18 ust. 2 pkt 5 i art. 40 ust. 1 ustawy z dnia 8 marca 1990 roku o samorządzie gminnym (</w:t>
      </w:r>
      <w:proofErr w:type="spellStart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2023 r. poz. 40 z późniejszymi zmianami) oraz art. 20 ust. 1 ustawy z dnia 27 marca 2003 r. o planowaniu i zagospodarowaniu przestrzennym (</w:t>
      </w:r>
      <w:proofErr w:type="spellStart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Dz. U. z 2023 r. poz. 977 z późniejszymi zmianami), 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Rada Gminy Kołbaskowo uchwala, co następuje:</w:t>
      </w:r>
    </w:p>
    <w:p w14:paraId="7C804493" w14:textId="77777777" w:rsidR="00F60725" w:rsidRPr="00F60725" w:rsidRDefault="00F60725" w:rsidP="00F60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D3BD54" w14:textId="77777777" w:rsidR="00F60725" w:rsidRPr="00F60725" w:rsidRDefault="00F60725" w:rsidP="00F60725">
      <w:pPr>
        <w:keepNext/>
        <w:keepLines/>
        <w:tabs>
          <w:tab w:val="center" w:pos="4536"/>
        </w:tabs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Rozdział 1</w:t>
      </w:r>
    </w:p>
    <w:p w14:paraId="59131828" w14:textId="77777777" w:rsidR="00F60725" w:rsidRPr="00F60725" w:rsidRDefault="00F60725" w:rsidP="00F60725">
      <w:pPr>
        <w:keepNext/>
        <w:keepLines/>
        <w:tabs>
          <w:tab w:val="center" w:pos="4536"/>
        </w:tabs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Przepisy wstępne</w:t>
      </w:r>
    </w:p>
    <w:p w14:paraId="4C928BCD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0A0613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uchwałą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bookmarkStart w:id="1" w:name="_Hlk160477618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XXXVIII/479/2022 Rady Gminy Kołbaskowo z dnia 9 maja 2022 r.</w:t>
      </w:r>
      <w:bookmarkEnd w:id="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sprawie przystąpienia do sporządzenia zmiany miejscowego planu zagospodarowania przestrzennego, po stwierdzeniu nienaruszalności ustaleń Studium uwarunkowań i kierunków zagospodarowania przestrzennego gminy Kołbaskowo przyjętego Uchwałą Nr XIII/125/2015 Rady Gminy Kołbaskowo z dnia 16 listopada 2015 r.</w:t>
      </w:r>
      <w:r w:rsidRPr="00F60725">
        <w:rPr>
          <w:rFonts w:ascii="Times New Roman" w:eastAsia="Times New Roman" w:hAnsi="Times New Roman" w:cs="Times New Roman"/>
          <w:i/>
          <w:caps/>
          <w:kern w:val="0"/>
          <w:sz w:val="24"/>
          <w:szCs w:val="24"/>
          <w:lang w:eastAsia="pl-PL"/>
          <w14:ligatures w14:val="none"/>
        </w:rPr>
        <w:t xml:space="preserve">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uchwala się miejscowy plan zagospodarowania przestrzennego.</w:t>
      </w:r>
    </w:p>
    <w:p w14:paraId="7497CF21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F22915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aps/>
          <w:strike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Obszar planu  o powierzchni </w:t>
      </w:r>
      <w:bookmarkStart w:id="2" w:name="_Hlk14143771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16,6976 ha, </w:t>
      </w:r>
      <w:bookmarkEnd w:id="2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 teren w obrębie geodezyjnym Przylep.</w:t>
      </w:r>
    </w:p>
    <w:p w14:paraId="2B1F13D3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484F9B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Granicę obszaru objętego planem zaznaczono na rysunku planu w skali 1:1000, stanowiącym załączniki nr 1 do niniejszej uchwały.</w:t>
      </w:r>
    </w:p>
    <w:p w14:paraId="0B22D1DE" w14:textId="77777777" w:rsidR="00F60725" w:rsidRPr="00F60725" w:rsidRDefault="00F60725" w:rsidP="00F607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1D9DBFB" w14:textId="77777777" w:rsidR="00F60725" w:rsidRPr="00F60725" w:rsidRDefault="00F60725" w:rsidP="00F6072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Integralnymi częściami planu są następujące załączniki do niniejszej uchwały:</w:t>
      </w:r>
    </w:p>
    <w:p w14:paraId="2DD91E13" w14:textId="77777777" w:rsidR="00F60725" w:rsidRPr="00F60725" w:rsidRDefault="00F60725" w:rsidP="00F607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załącznik nr 1 –  rysunek planu</w:t>
      </w:r>
      <w:r w:rsidRPr="00F60725"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skali 1:1000 wraz z wyrysem ze studium uwarunkowań i kierunków zagospodarowania przestrzennego gminy Kołbaskowo;</w:t>
      </w:r>
    </w:p>
    <w:p w14:paraId="7D639C56" w14:textId="7AC4C03C" w:rsidR="00F60725" w:rsidRPr="00F60725" w:rsidRDefault="00F60725" w:rsidP="00F607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załącznik nr </w:t>
      </w:r>
      <w:r w:rsidR="004F70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 rozstrzygnięcie o sposobie rozpatrzenia uwag do projektu planu;</w:t>
      </w:r>
    </w:p>
    <w:p w14:paraId="71717C7C" w14:textId="1C9410C4" w:rsidR="00F60725" w:rsidRPr="00F60725" w:rsidRDefault="00F60725" w:rsidP="00F607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załącznik nr </w:t>
      </w:r>
      <w:r w:rsidR="004F70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Pr="00F60725">
        <w:rPr>
          <w:rFonts w:ascii="Times New Roman" w:hAnsi="Times New Roman" w:cs="Times New Roman"/>
          <w:sz w:val="24"/>
          <w:szCs w:val="24"/>
        </w:rPr>
        <w:t>rozstrzygnięcie o sposobie realizacji zapisanych w planie inwestycji z zakresu infrastruktury technicznej, które należą do zadań własnych gminy oraz zasadach ich finansowania, zgodnie z przepisami o finansach publicznych;</w:t>
      </w:r>
    </w:p>
    <w:p w14:paraId="29C19AF5" w14:textId="6A4B4670" w:rsidR="00F60725" w:rsidRPr="00F60725" w:rsidRDefault="00F60725" w:rsidP="00F607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4)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załącznik nr </w:t>
      </w:r>
      <w:r w:rsidR="004F70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dane przestrzenne.</w:t>
      </w:r>
    </w:p>
    <w:p w14:paraId="036270DD" w14:textId="77777777" w:rsidR="00F60725" w:rsidRPr="00F60725" w:rsidRDefault="00F60725" w:rsidP="00F60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0892D" w14:textId="77777777" w:rsidR="00F60725" w:rsidRPr="00F60725" w:rsidRDefault="00F60725" w:rsidP="00F60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sz w:val="24"/>
          <w:szCs w:val="24"/>
        </w:rPr>
        <w:t>5. Przedmiotem planu jest ustalenie zasad zagospodarowania terenów mieszkalnych jednorodzinnych wraz z obsługą w zakresie komunikacji i infrastruktury technicznej</w:t>
      </w:r>
    </w:p>
    <w:p w14:paraId="2DEB7AB6" w14:textId="77777777" w:rsidR="00F60725" w:rsidRPr="00F60725" w:rsidRDefault="00F60725" w:rsidP="00F60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CF593B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się następujące zasady konstrukcji planu: </w:t>
      </w:r>
    </w:p>
    <w:p w14:paraId="569F005A" w14:textId="2B257C09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tereny </w:t>
      </w:r>
      <w:r w:rsidR="00D73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elementarne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oznaczono na rysunku planu oraz w tekście planu identyfikatorem cyfrowo - literowym; liczba oznacza kolejny numer terenu, symbol literowy oznacza główną funkcję terenu lub klasyfikację drogi;</w:t>
      </w:r>
    </w:p>
    <w:p w14:paraId="2CDD6752" w14:textId="1C2852DD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terenów </w:t>
      </w:r>
      <w:r w:rsidR="00D73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elementarnych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sformułowano szczegółowe ustalenia obowiązujące w granicach wyznaczonych linią rozgraniczającą dany teren;</w:t>
      </w:r>
    </w:p>
    <w:p w14:paraId="44D17A79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dla całego obszaru objętego planem w Rozdziale 2,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 niniejszej uchwały, sformułowano ustalenia dotyczące zasad zagospodarowania i kształtowania zabudowy;</w:t>
      </w:r>
    </w:p>
    <w:p w14:paraId="33544AF3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całego obszaru objętego planem, w Rozdziale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niniejszej uchwały, ustalone zostały zasady obsługi w zakresie obsługi inżynieryjnej, komunikacyjnej i obrony cywilnej;</w:t>
      </w:r>
    </w:p>
    <w:p w14:paraId="43CC21B2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całego obszaru objętego planem, w Rozdziale 3,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 określono zasady ochrony środowiska przyrodniczego;</w:t>
      </w:r>
    </w:p>
    <w:p w14:paraId="09358634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całego obszaru objętego planem, w Rozdziale 3,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6 niniejszej uchwały określono zasady ochrony konserwatorskiej;</w:t>
      </w:r>
    </w:p>
    <w:p w14:paraId="656A38E1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całego obszaru objętego planem, w Rozdziale 4 niniejszej uchwały zawarto przepisy szczegółowe określające przeznaczenie i zasady zagospodarowania terenu.</w:t>
      </w:r>
    </w:p>
    <w:p w14:paraId="3714EE39" w14:textId="77777777" w:rsidR="00F60725" w:rsidRPr="00F60725" w:rsidRDefault="00F60725" w:rsidP="00F607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całego obszaru objętego planem, w Rozdziale 5 niniejszej uchwały zawarto przepisy końcowe.</w:t>
      </w:r>
    </w:p>
    <w:p w14:paraId="3903DC6C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42BDB4C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2. Wyjaśnienia używanych pojęć:</w:t>
      </w:r>
    </w:p>
    <w:p w14:paraId="0188D811" w14:textId="6B87D472" w:rsidR="00F60725" w:rsidRPr="00F60725" w:rsidRDefault="00F60725" w:rsidP="00F6072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nieprzekraczalna linia zabudowy -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przez to rozumieć linię ograniczającą obszar, na którym dopuszcza się wznoszenie budynków, budowli pełniących funkcję budynków oraz określonych w ustaleniach planu budowli; nieprzekraczalna linia zabudowy nie dotyczy: elementów zagospodarowania terenu</w:t>
      </w:r>
      <w:r w:rsidR="00D055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takich jak: wiat śmietnikowych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samochodowych</w:t>
      </w:r>
      <w:r w:rsidR="00D055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małej architektury </w:t>
      </w:r>
      <w:proofErr w:type="spellStart"/>
      <w:r w:rsidR="00D055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itp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balkonów, wykuszy, loggii, gzymsów, okapów, podokienników, zadaszeń nad wejściami, przedsionków, schodów zewnętrznych, pochylni, tarasów, części podziemnych obiektów budowlanych, o ile ustalenia planu nie stanowią inaczej; nieprzekraczalne linie zabudowy nie dotyczą realizacji elementów podziemnych;</w:t>
      </w:r>
    </w:p>
    <w:p w14:paraId="79D5B567" w14:textId="5CCC8221" w:rsidR="00F60725" w:rsidRPr="00F60725" w:rsidRDefault="00F60725" w:rsidP="00F60725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teren </w:t>
      </w:r>
      <w:r w:rsidR="00D731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elementarny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przez to rozumieć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teren, wyznaczony na rysunku planu liniami rozgraniczającymi, oznaczony symbolem liczbowo – literowym;</w:t>
      </w:r>
    </w:p>
    <w:p w14:paraId="169D1739" w14:textId="77777777" w:rsidR="00F60725" w:rsidRPr="00F60725" w:rsidRDefault="00F60725" w:rsidP="00F60725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przepisy odrębne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– </w:t>
      </w:r>
      <w:r w:rsidRPr="00F60725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aktualne przepisy ustaw wraz z aktami wykonawczymi, a także ratyfikowane umowy międzynarodowe, prawodawstwo organizacji organów międzynarodowych, których Rzeczpospolita Polska jest członkiem oraz praw Unii Europejskiej, obowiązujące w regulowanej dziedzinie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2390ACD1" w14:textId="77777777" w:rsidR="00F60725" w:rsidRPr="00F60725" w:rsidRDefault="00F60725" w:rsidP="00F6072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dachy płaskie - 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należy przez to rozumieć dachy jedno, dwu lub wielospadowe o pochyleniu połaci do 25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pl-PL"/>
          <w14:ligatures w14:val="none"/>
        </w:rPr>
        <w:t>o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;</w:t>
      </w:r>
    </w:p>
    <w:p w14:paraId="00428FDE" w14:textId="67867805" w:rsidR="00F60725" w:rsidRPr="00F60725" w:rsidRDefault="00F60725" w:rsidP="00F6072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dachy strome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- należy przez to rozumieć dachy jedno, dwu lub wielospadowe o pochyleniu głównych połaci </w:t>
      </w:r>
      <w:r w:rsidR="000B4C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dachowych 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od 25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pl-PL"/>
          <w14:ligatures w14:val="none"/>
        </w:rPr>
        <w:t>o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do 45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pl-PL"/>
          <w14:ligatures w14:val="none"/>
        </w:rPr>
        <w:t>o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;</w:t>
      </w:r>
    </w:p>
    <w:p w14:paraId="1495E522" w14:textId="77777777" w:rsidR="00F60725" w:rsidRPr="00F60725" w:rsidRDefault="00F60725" w:rsidP="00F6072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dach symetryczny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- należy przez to rozumieć dach o symetrycznym układzie głównych połaci dachowych w przekroju pionowym przez kalenicę.</w:t>
      </w:r>
    </w:p>
    <w:p w14:paraId="558406A5" w14:textId="77777777" w:rsidR="00F60725" w:rsidRPr="00F60725" w:rsidRDefault="00F60725" w:rsidP="00F60725">
      <w:pPr>
        <w:keepNext/>
        <w:keepLines/>
        <w:tabs>
          <w:tab w:val="center" w:pos="4536"/>
        </w:tabs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Rozdział 2</w:t>
      </w:r>
    </w:p>
    <w:p w14:paraId="44FFC01D" w14:textId="77777777" w:rsidR="00F60725" w:rsidRPr="00F60725" w:rsidRDefault="00F60725" w:rsidP="00F60725">
      <w:pPr>
        <w:keepNext/>
        <w:keepLines/>
        <w:tabs>
          <w:tab w:val="center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Przeznaczenie terenu </w:t>
      </w:r>
    </w:p>
    <w:p w14:paraId="2279F23A" w14:textId="77777777" w:rsidR="00F60725" w:rsidRPr="00F60725" w:rsidRDefault="00F60725" w:rsidP="00F60725">
      <w:pPr>
        <w:keepNext/>
        <w:keepLines/>
        <w:tabs>
          <w:tab w:val="center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zagospodarowania i kształtowania zabudowy</w:t>
      </w:r>
    </w:p>
    <w:p w14:paraId="3B4E5ECE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97E678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3.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Ustalenia planu zawarte w tekście uchwały obejmują tereny oznaczone symbolem: </w:t>
      </w:r>
    </w:p>
    <w:p w14:paraId="06715713" w14:textId="09EE9AF8" w:rsidR="00F60725" w:rsidRPr="00F60725" w:rsidRDefault="00F60725" w:rsidP="00F6072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MN</w:t>
      </w:r>
      <w:r w:rsidR="00D055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-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teren zabudowy mieszkaniowej jednorodzinnej</w:t>
      </w:r>
      <w:r w:rsidR="00D055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wolnostojącej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C370C8E" w14:textId="7219CAA9" w:rsidR="00D05504" w:rsidRDefault="00D05504" w:rsidP="00F6072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MNW-MNB </w:t>
      </w:r>
      <w:r w:rsidRPr="00D0550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– tereny zabudowy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mieszkaniowej jednorodzinnej wolnostojącej lub mieszkaniowej jednorodzinnej bliźniaczej,</w:t>
      </w:r>
    </w:p>
    <w:p w14:paraId="45262056" w14:textId="20619FAA" w:rsidR="00F60725" w:rsidRPr="00F60725" w:rsidRDefault="00F60725" w:rsidP="00F6072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UH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teren usług handlu,</w:t>
      </w:r>
    </w:p>
    <w:p w14:paraId="62B35211" w14:textId="77777777" w:rsidR="00F60725" w:rsidRPr="00F60725" w:rsidRDefault="00F60725" w:rsidP="00F6072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ZP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 zieleni urządzonej,</w:t>
      </w:r>
    </w:p>
    <w:p w14:paraId="14603351" w14:textId="77777777" w:rsidR="00F60725" w:rsidRPr="00F60725" w:rsidRDefault="00F60725" w:rsidP="00F6072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KR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teren komunikacji drogowej wewnętrznej, </w:t>
      </w:r>
    </w:p>
    <w:p w14:paraId="499D556F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E36734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Ustala się następujące ogólne zasady zagospodarowania i kształtowania zabudowy terenów, obowiązujące dla całego obszaru planu:</w:t>
      </w:r>
    </w:p>
    <w:p w14:paraId="35FB149A" w14:textId="77777777" w:rsidR="00F60725" w:rsidRPr="00F60725" w:rsidRDefault="00F60725" w:rsidP="00F607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linie rozgraniczające dróg wyznaczają korytarze infrastruktury technicznej, w których mogą być prowadzone sieci uzbrojenia terenu i inżynieryjne urządzenia sieciowe;</w:t>
      </w:r>
    </w:p>
    <w:p w14:paraId="7C522232" w14:textId="77777777" w:rsidR="00F60725" w:rsidRPr="00F60725" w:rsidRDefault="00F60725" w:rsidP="00F6072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zabudowa lokalizowana w oparciu o wyznaczone na rysunku planu nieprzekraczalne linie zabudowy;</w:t>
      </w:r>
    </w:p>
    <w:p w14:paraId="75F6D897" w14:textId="77777777" w:rsidR="00F60725" w:rsidRPr="00F60725" w:rsidRDefault="00F60725" w:rsidP="00F607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zabudowę w granicach działek, dla których nie ustalono nieprzekraczalnej linii zabudowy, należy lokalizować w oparciu o obowiązujące przepisy prawa;</w:t>
      </w:r>
    </w:p>
    <w:p w14:paraId="19DFFF96" w14:textId="77777777" w:rsidR="00F60725" w:rsidRPr="00F60725" w:rsidRDefault="00F60725" w:rsidP="00F607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ograniczenie ilości kolorów na fasadach budynków do trzech, z dopuszczeniem dodatkowego koloru jako uzupełniającego akcentu, np. głównego wejścia do budynku, wykusza, szyldu oraz naturalnego koloru materiałów budowlanych, np. cegły klinkierowej na cokole obiektu, drewnianych paneli itp.;</w:t>
      </w:r>
    </w:p>
    <w:p w14:paraId="415CD22B" w14:textId="77777777" w:rsidR="00F60725" w:rsidRPr="00F60725" w:rsidRDefault="00F60725" w:rsidP="00F607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kolorystyka dachów w odcieniach koloru grafitowego lub brązu, ustalenie nie dotyczy połaci przeszklonych;</w:t>
      </w:r>
    </w:p>
    <w:p w14:paraId="20F789B3" w14:textId="536F8FFC" w:rsidR="00F60725" w:rsidRPr="00F60725" w:rsidRDefault="00F60725" w:rsidP="00F6072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zakaz lokalizacji tymczasowych obiektów budowlanych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nietrwałych, blaszanych, kontenerowych</w:t>
      </w:r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;</w:t>
      </w:r>
    </w:p>
    <w:p w14:paraId="536A55D8" w14:textId="2DE7E224" w:rsidR="00F60725" w:rsidRPr="00F60725" w:rsidRDefault="00F60725" w:rsidP="00F6072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wymagania dotyczące geometrii dachów nie dotyczą połaci dachowych nad lukarnami, wykuszami, </w:t>
      </w:r>
      <w:r w:rsidR="00DF4F32">
        <w:rPr>
          <w:rFonts w:ascii="Times New Roman" w:hAnsi="Times New Roman" w:cs="Times New Roman"/>
          <w:sz w:val="24"/>
          <w:szCs w:val="24"/>
        </w:rPr>
        <w:t xml:space="preserve">ryzalitami, </w:t>
      </w:r>
      <w:r w:rsidRPr="00F60725">
        <w:rPr>
          <w:rFonts w:ascii="Times New Roman" w:hAnsi="Times New Roman" w:cs="Times New Roman"/>
          <w:sz w:val="24"/>
          <w:szCs w:val="24"/>
        </w:rPr>
        <w:t>tarasami</w:t>
      </w:r>
      <w:r w:rsidR="00DF4F32">
        <w:rPr>
          <w:rFonts w:ascii="Times New Roman" w:hAnsi="Times New Roman" w:cs="Times New Roman"/>
          <w:sz w:val="24"/>
          <w:szCs w:val="24"/>
        </w:rPr>
        <w:t>,</w:t>
      </w:r>
      <w:r w:rsidRPr="00F60725">
        <w:rPr>
          <w:rFonts w:ascii="Times New Roman" w:hAnsi="Times New Roman" w:cs="Times New Roman"/>
          <w:sz w:val="24"/>
          <w:szCs w:val="24"/>
        </w:rPr>
        <w:t xml:space="preserve"> wejściami</w:t>
      </w:r>
      <w:r w:rsidR="00DF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F32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A3C2713" w14:textId="1C2DF3D0" w:rsidR="00F60725" w:rsidRPr="00F60725" w:rsidRDefault="00F60725" w:rsidP="00F607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przebieg linii rozgraniczających </w:t>
      </w:r>
      <w:r w:rsidR="00DF4F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tereny elementarne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celów opracowań geodezyjnych należy określić poprzez odczyt osi odpowiednich linii z rysunku planu;</w:t>
      </w:r>
    </w:p>
    <w:p w14:paraId="10B3B91B" w14:textId="77777777" w:rsidR="00F60725" w:rsidRPr="00F60725" w:rsidRDefault="00F60725" w:rsidP="00F607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ustalenia dotyczące minimalnej wielkości działki nie dotyczą działek przeznaczonych na cele komunikacyjne, pod urządzenia i obiekty infrastruktury technicznej i inżynieryjne urządzenia sieciowe.</w:t>
      </w:r>
    </w:p>
    <w:p w14:paraId="59D0F2EF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04A885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3. Na terenie inwestycji dopuszcza się: </w:t>
      </w:r>
    </w:p>
    <w:p w14:paraId="0DC1CD29" w14:textId="77777777" w:rsidR="00F60725" w:rsidRPr="00F60725" w:rsidRDefault="00F60725" w:rsidP="00F60725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realizację zabudowy gospodarczej i garażowej dla obsługi funkcji podstawowej;</w:t>
      </w:r>
    </w:p>
    <w:p w14:paraId="5EE86560" w14:textId="3733D88F" w:rsidR="00F60725" w:rsidRPr="00F60725" w:rsidRDefault="00F60725" w:rsidP="00F60725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realizację lukarn o łącznej szerokości nie przekraczającej 35% szerokości elewacji frontowej budynku</w:t>
      </w:r>
      <w:r w:rsidR="00A605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6DB5D8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E5FDA7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4. W granicach obszaru objętego planem nie wprowadza się ustaleń w zakresie: </w:t>
      </w:r>
    </w:p>
    <w:p w14:paraId="0740D5E0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1) terenów narażonych na niebezpieczeństwo powodzi; </w:t>
      </w:r>
    </w:p>
    <w:p w14:paraId="5D599C8F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2) obszarów krajobrazu priorytetowego; </w:t>
      </w:r>
    </w:p>
    <w:p w14:paraId="51D7FDE7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>3) kształtowania przestrzeni publicznych;</w:t>
      </w:r>
    </w:p>
    <w:p w14:paraId="66346C98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 xml:space="preserve">4) granic i sposobów zagospodarowania obszarów wymagających dokonania procedury scalenia i podziału nieruchomości; </w:t>
      </w:r>
    </w:p>
    <w:p w14:paraId="0436EFB8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25">
        <w:rPr>
          <w:rFonts w:ascii="Times New Roman" w:hAnsi="Times New Roman" w:cs="Times New Roman"/>
          <w:sz w:val="24"/>
          <w:szCs w:val="24"/>
        </w:rPr>
        <w:t>ze względu na brak występowania takich terenów, obszarów oraz obiektów.</w:t>
      </w:r>
    </w:p>
    <w:p w14:paraId="4A9719EB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2F6E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3</w:t>
      </w:r>
    </w:p>
    <w:p w14:paraId="648A4761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Przepisy ogólne</w:t>
      </w:r>
    </w:p>
    <w:p w14:paraId="27E14BD3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926B399" w14:textId="77777777" w:rsidR="00F60725" w:rsidRPr="00F60725" w:rsidRDefault="00F60725" w:rsidP="00F6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4.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 zakresie uzbrojenia terenu na obszarze planu ustala się wyłącznie zorganizowany sposób zaopatrzenia w wodę, gaz, energię elektryczną, telekomunikację oraz gromadzenia i usuwania odpadów, odprowadzenia ścieków sanitarnych.</w:t>
      </w:r>
    </w:p>
    <w:p w14:paraId="2CC4B52C" w14:textId="77777777" w:rsidR="00F60725" w:rsidRPr="00F60725" w:rsidRDefault="00F60725" w:rsidP="00F6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67227E" w14:textId="408B476A" w:rsidR="00F60725" w:rsidRPr="00F60725" w:rsidRDefault="00F60725" w:rsidP="00F6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Obsługę obszaru opracowania w zakresie uzbrojenia terenu należy za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pewnić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uwzględnieniem następujących zasad:</w:t>
      </w:r>
    </w:p>
    <w:p w14:paraId="3CA2F685" w14:textId="6AE1F5E3" w:rsidR="00F60725" w:rsidRPr="00F60725" w:rsidRDefault="00F60725" w:rsidP="00F607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zaopatrzenie w wodę ustala się z istniejącej sieci wodociągowej w drodze powiatowej </w:t>
      </w:r>
      <w:bookmarkStart w:id="3" w:name="_Hlk138786976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39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623</w:t>
      </w:r>
      <w:bookmarkEnd w:id="3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przylegającej do obszaru opracowania:</w:t>
      </w:r>
    </w:p>
    <w:p w14:paraId="52D80F60" w14:textId="0C0540F1" w:rsidR="00F60725" w:rsidRPr="00F60725" w:rsidRDefault="00F60725" w:rsidP="00F6072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parametry projektowanej sieci 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minimum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Ø 3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mm,</w:t>
      </w:r>
    </w:p>
    <w:p w14:paraId="45D2C585" w14:textId="77777777" w:rsidR="00F60725" w:rsidRPr="00F60725" w:rsidRDefault="00F60725" w:rsidP="00F6072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zaopatrzenie w wodę na cele przeciwpożarowe z hydrantów ulicznych zamontowanych na sieci wodociągowej;</w:t>
      </w:r>
    </w:p>
    <w:p w14:paraId="41F04B85" w14:textId="3FBD0699" w:rsidR="00F60725" w:rsidRPr="00F60725" w:rsidRDefault="00F60725" w:rsidP="00F6072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odprowadzenie ścieków sanitarnych poprzez projektowaną kanalizację do oczyszczalni ścieków w Przecławiu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onadto ustala się parametry projektowanej sieci kanalizacyjnej 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minimum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Ø </w:t>
      </w:r>
      <w:r w:rsidR="00A605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 mm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A8DFCBE" w14:textId="1FF52ACC" w:rsidR="00F60725" w:rsidRPr="00F60725" w:rsidRDefault="00F60725" w:rsidP="00F607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odprowadzenie wód </w:t>
      </w:r>
      <w:r w:rsidRPr="00F60725">
        <w:rPr>
          <w:rFonts w:ascii="Times New Roman" w:hAnsi="Times New Roman" w:cs="Times New Roman"/>
          <w:sz w:val="24"/>
          <w:szCs w:val="24"/>
        </w:rPr>
        <w:t>opadowych w grunt i/lub poprzez otwarte lub zamknięte systemy kanalizacji do</w:t>
      </w:r>
      <w:r w:rsidR="00C75FBF">
        <w:rPr>
          <w:rFonts w:ascii="Times New Roman" w:hAnsi="Times New Roman" w:cs="Times New Roman"/>
          <w:sz w:val="24"/>
          <w:szCs w:val="24"/>
        </w:rPr>
        <w:t xml:space="preserve"> projektowanych</w:t>
      </w:r>
      <w:r w:rsidRPr="00F60725">
        <w:rPr>
          <w:rFonts w:ascii="Times New Roman" w:hAnsi="Times New Roman" w:cs="Times New Roman"/>
          <w:sz w:val="24"/>
          <w:szCs w:val="24"/>
        </w:rPr>
        <w:t xml:space="preserve"> zbiorników retencyjnych na terenach o symbolu ZP zgodnie z przepisami odrębnymi</w:t>
      </w:r>
      <w:r w:rsidR="00A60596">
        <w:rPr>
          <w:rFonts w:ascii="Times New Roman" w:hAnsi="Times New Roman" w:cs="Times New Roman"/>
          <w:sz w:val="24"/>
          <w:szCs w:val="24"/>
        </w:rPr>
        <w:t>.</w:t>
      </w:r>
      <w:r w:rsidRPr="00F60725">
        <w:rPr>
          <w:rFonts w:ascii="Times New Roman" w:hAnsi="Times New Roman" w:cs="Times New Roman"/>
          <w:sz w:val="24"/>
          <w:szCs w:val="24"/>
        </w:rPr>
        <w:t xml:space="preserve"> Ponadto, ustala się:</w:t>
      </w:r>
    </w:p>
    <w:p w14:paraId="7425CD2D" w14:textId="3B1D50CA" w:rsidR="00F60725" w:rsidRPr="00F60725" w:rsidRDefault="00F60725" w:rsidP="00F60725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parametry projektowanej sieci kanalizacyjnej 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minimum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Ø 100 mm. Dopuszcza się zagospodarowanie wód opadowych w granicach własnej nieruchomości;</w:t>
      </w:r>
    </w:p>
    <w:p w14:paraId="693D347A" w14:textId="77777777" w:rsidR="00F60725" w:rsidRPr="00F60725" w:rsidRDefault="00F60725" w:rsidP="00F60725">
      <w:pPr>
        <w:numPr>
          <w:ilvl w:val="0"/>
          <w:numId w:val="161"/>
        </w:numPr>
        <w:spacing w:before="120" w:after="0" w:line="320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 dokonywania zmiany naturalnego spływu wód opadowych w celu kierowania ich na teren sąsiedniej nieruchomości;</w:t>
      </w:r>
    </w:p>
    <w:p w14:paraId="6C131358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usuwanie i segregacja odpadów zgodnie z zasadami przyjętymi na terenie gminy;</w:t>
      </w:r>
    </w:p>
    <w:p w14:paraId="32DA0DCE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elektroenergetyka:</w:t>
      </w:r>
    </w:p>
    <w:p w14:paraId="725074F8" w14:textId="77777777" w:rsidR="00F60725" w:rsidRPr="00F60725" w:rsidRDefault="00F60725" w:rsidP="00F6072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zasilanie obszaru opracowania z istniejących i planowanej w jego granicach stacji transformatorowych 15/0,4 </w:t>
      </w:r>
      <w:proofErr w:type="spellStart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kV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stację planowaną zasilić przelotowo liniami kablowymi średniego napięcia, z istniejących linii napowietrznych 15 </w:t>
      </w:r>
      <w:proofErr w:type="spellStart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kV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3A445D5" w14:textId="77777777" w:rsidR="00F60725" w:rsidRPr="00F60725" w:rsidRDefault="00F60725" w:rsidP="00F6072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odcinki istniejących linii energetycznych napowietrznych, kolidujące z planowanym zagospodarowaniem terenu – do przebudowy,</w:t>
      </w:r>
    </w:p>
    <w:p w14:paraId="2017BA0C" w14:textId="77777777" w:rsidR="00F60725" w:rsidRPr="00F60725" w:rsidRDefault="00F60725" w:rsidP="00F6072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planowane obiekty zasilić rozdzielczą siecią kablową niskiego napięcia,</w:t>
      </w:r>
    </w:p>
    <w:p w14:paraId="494924A4" w14:textId="77777777" w:rsidR="00F60725" w:rsidRPr="00F60725" w:rsidRDefault="00F60725" w:rsidP="00F60725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sukcesywna likwidacja napowietrznych linii elektroenergetycznych i zastępowanie ich, w ramach remontów i przebudowy, sieciami kablowymi;</w:t>
      </w:r>
    </w:p>
    <w:p w14:paraId="160F8FF5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zaopatrzenie w gaz:</w:t>
      </w:r>
    </w:p>
    <w:p w14:paraId="6E125E74" w14:textId="77777777" w:rsidR="00F60725" w:rsidRPr="00F60725" w:rsidRDefault="00F60725" w:rsidP="00F6072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 minimalne średnice sieci gazowej – Ø 25,</w:t>
      </w:r>
    </w:p>
    <w:p w14:paraId="51BE67AC" w14:textId="77777777" w:rsidR="00F60725" w:rsidRPr="00F60725" w:rsidRDefault="00F60725" w:rsidP="00F6072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zaopatrzenie w gaz przewiduje się z sieci gazowej,</w:t>
      </w:r>
    </w:p>
    <w:p w14:paraId="109C221B" w14:textId="77777777" w:rsidR="00F60725" w:rsidRPr="00F60725" w:rsidRDefault="00F60725" w:rsidP="00F6072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budowę, przebudowę, rozbudowę, remont i likwidację sieci gazowej;</w:t>
      </w:r>
    </w:p>
    <w:p w14:paraId="50D51982" w14:textId="38055B94" w:rsidR="00F60725" w:rsidRPr="00F60725" w:rsidRDefault="00F60725" w:rsidP="00F607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7) zaopatrzenie w ciepło: </w:t>
      </w:r>
      <w:r w:rsidRPr="00F60725">
        <w:rPr>
          <w:rFonts w:ascii="Times New Roman" w:hAnsi="Times New Roman" w:cs="Times New Roman"/>
          <w:sz w:val="24"/>
          <w:szCs w:val="24"/>
        </w:rPr>
        <w:t xml:space="preserve">zasilanie obiektów z lokalnych źródeł ciepła w oparciu o gaz, paliwa płynne i energię elektryczną, inne nie powodujące przekroczenia norm zanieczyszczenia powietrza oraz </w:t>
      </w:r>
      <w:r w:rsidR="00C75FBF">
        <w:rPr>
          <w:rFonts w:ascii="Times New Roman" w:hAnsi="Times New Roman" w:cs="Times New Roman"/>
          <w:sz w:val="24"/>
          <w:szCs w:val="24"/>
        </w:rPr>
        <w:t xml:space="preserve">odnawialnymi </w:t>
      </w:r>
      <w:r w:rsidRPr="00F60725">
        <w:rPr>
          <w:rFonts w:ascii="Times New Roman" w:hAnsi="Times New Roman" w:cs="Times New Roman"/>
          <w:sz w:val="24"/>
          <w:szCs w:val="24"/>
        </w:rPr>
        <w:t>źródłami energii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A4076CE" w14:textId="77777777" w:rsidR="00F60725" w:rsidRPr="00F60725" w:rsidRDefault="00F60725" w:rsidP="00F60725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telekomunikacja:</w:t>
      </w:r>
    </w:p>
    <w:p w14:paraId="361A89DD" w14:textId="77777777" w:rsidR="00F60725" w:rsidRPr="00F60725" w:rsidRDefault="00F60725" w:rsidP="00F6072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utrzymanie istniejącej i dalszą rozbudowę sieci telekomunikacyjnej z wykorzystaniem istniejącej oraz planowanej kanalizacji telekomunikacyjnej realizowanej w liniach rozgraniczających dróg,</w:t>
      </w:r>
    </w:p>
    <w:p w14:paraId="3327B2A3" w14:textId="77777777" w:rsidR="00F60725" w:rsidRPr="00F60725" w:rsidRDefault="00F60725" w:rsidP="00F60725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sieć abonencką wykonać jako sieć kablową.</w:t>
      </w:r>
    </w:p>
    <w:p w14:paraId="14FCD868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06C24E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Dopuszcza się rozbudowę i przebudowę istniejącej oraz budowę nowej sieci uzbrojenia terenu wraz z realizacją niezbędnych inżynieryjnych urządzeń sieciowych obsługujących teren objęty opracowaniem planu.</w:t>
      </w:r>
    </w:p>
    <w:p w14:paraId="755910D6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E7CE29" w14:textId="77A4680D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Występujące w granicach opracowania urządzenia drenarskie i melioracyjne 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należy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zachowa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przypadku kolizji z projektowanymi urządzeniami i sieciami należy przebudować istniejącą sieć melioracyjną zgodnie  z obowiązującymi w tym zakresie przepisami odrębnymi.</w:t>
      </w:r>
    </w:p>
    <w:p w14:paraId="7BDCF4CD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84AB1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 zakresie komunikacji ustala się:</w:t>
      </w:r>
    </w:p>
    <w:p w14:paraId="614649A2" w14:textId="77777777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obsługę obszaru objętego planem ustala się poprzez projektowany i istniejący system dróg komunikacji wewnętrznej połączonych z zewnętrznym układem drogowym;</w:t>
      </w:r>
    </w:p>
    <w:p w14:paraId="6083A3D1" w14:textId="1541A7F0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powiązania układu komunikacyjnego obszaru objętego planem z układem zewnętrznym zapewniać będzie istniejąca droga powiatowa nr </w:t>
      </w:r>
      <w:r w:rsidR="00C75FB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30</w:t>
      </w: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623</w:t>
      </w:r>
      <w:r w:rsidRPr="00F60725">
        <w:rPr>
          <w:rFonts w:ascii="Times New Roman" w:hAnsi="Times New Roman" w:cs="Times New Roman"/>
          <w:sz w:val="24"/>
          <w:szCs w:val="24"/>
        </w:rPr>
        <w:t>, przylegająca do obszaru opracowania</w:t>
      </w: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;</w:t>
      </w:r>
    </w:p>
    <w:p w14:paraId="35306C35" w14:textId="77777777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w:t xml:space="preserve">dla wszelkich inwestycji na terenie objętym planem należy zapewnić w granicach własnego terenu odpowiednią, ze względu na funkcję i wielkość obiektu ilość miejsc parkingowych; </w:t>
      </w:r>
    </w:p>
    <w:p w14:paraId="1DB3FA95" w14:textId="77777777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ustala się następujące wskaźniki liczby miejsc parkingowych do obliczania zapotrzebowania na stanowiska  dla samochodów osobowych:</w:t>
      </w:r>
    </w:p>
    <w:p w14:paraId="1CA0EAFE" w14:textId="77777777" w:rsidR="00F60725" w:rsidRPr="00F60725" w:rsidRDefault="00F60725" w:rsidP="00F60725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zabudowa mieszkaniowa jednorodzinna – 2 miejsca postojowe na jedno mieszkanie,</w:t>
      </w:r>
    </w:p>
    <w:p w14:paraId="6463C2FA" w14:textId="5F170F88" w:rsidR="00F60725" w:rsidRPr="00F60725" w:rsidRDefault="00F60725" w:rsidP="00F60725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zabudowa usług handlu – 3 miejsca postojowe 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każde rozpoczęte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powierzchni sprzedaży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23BCD35" w14:textId="77777777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w przypadku łączenia funkcji obowiązuje wskaźnik łączny z zastosowaniem współczynnika 0,7;</w:t>
      </w:r>
    </w:p>
    <w:p w14:paraId="2B3C42AC" w14:textId="77777777" w:rsidR="00F60725" w:rsidRPr="00F60725" w:rsidRDefault="00F60725" w:rsidP="00F6072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przeznaczone na parkowanie pojazdów zaopatrzonych w kartę parkingową wyznacza się w liczbie nie mniejszej niż: </w:t>
      </w:r>
    </w:p>
    <w:p w14:paraId="41D680D9" w14:textId="77777777" w:rsidR="00F60725" w:rsidRPr="00F60725" w:rsidRDefault="00F60725" w:rsidP="00F607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jedno stanowisko - jeżeli liczba stanowisk, o których mowa w pkt. 4 wynosi 6-20, </w:t>
      </w:r>
    </w:p>
    <w:p w14:paraId="5D19DFCB" w14:textId="451598B0" w:rsidR="00F60725" w:rsidRPr="00F60725" w:rsidRDefault="00F60725" w:rsidP="00F607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dwa stanowiska - jeżeli liczba stanowisk, o których mowa w pkt. 4 wynosi 20-60</w:t>
      </w:r>
      <w:r w:rsidR="00C75F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FD9247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0F3CF0" w14:textId="77777777" w:rsidR="00F60725" w:rsidRPr="00F60725" w:rsidRDefault="00F60725" w:rsidP="00F60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Ochrona środowiska przyrodniczego, zgodnie z ustaleniami planu, realizowana będzie poprzez:</w:t>
      </w:r>
    </w:p>
    <w:p w14:paraId="40A16CB3" w14:textId="77777777" w:rsidR="00F60725" w:rsidRPr="00F60725" w:rsidRDefault="00F60725" w:rsidP="00F6072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budowę systemu gospodarki wodno-ściekowej, działającej w ramach rozwiązań systemowych gminy;</w:t>
      </w:r>
    </w:p>
    <w:p w14:paraId="0BD3DAA2" w14:textId="77777777" w:rsidR="00F60725" w:rsidRPr="00F60725" w:rsidRDefault="00F60725" w:rsidP="00F6072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gospodarkę odpadami w oparciu o funkcjonujący w gminie system, z uwzględnieniem selektywnej gospodarki odpadami;</w:t>
      </w:r>
    </w:p>
    <w:p w14:paraId="5977425B" w14:textId="77777777" w:rsidR="00F60725" w:rsidRPr="00F60725" w:rsidRDefault="00F60725" w:rsidP="00F6072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 zaopatrzenia w ciepło eliminujący i obniżający w istotny sposób stopień zanieczyszczenia powietrza.</w:t>
      </w:r>
    </w:p>
    <w:p w14:paraId="4F397E2A" w14:textId="77777777" w:rsidR="00F60725" w:rsidRPr="00F60725" w:rsidRDefault="00F60725" w:rsidP="00F60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445DFC" w14:textId="0658B9A8" w:rsidR="00F60725" w:rsidRPr="00F60725" w:rsidRDefault="003A598B" w:rsidP="00F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725" w:rsidRPr="00F60725">
        <w:rPr>
          <w:rFonts w:ascii="Times New Roman" w:hAnsi="Times New Roman" w:cs="Times New Roman"/>
          <w:sz w:val="24"/>
          <w:szCs w:val="24"/>
        </w:rPr>
        <w:t>. Teren objęty plan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60725" w:rsidRPr="00F60725">
        <w:rPr>
          <w:rFonts w:ascii="Times New Roman" w:hAnsi="Times New Roman" w:cs="Times New Roman"/>
          <w:sz w:val="24"/>
          <w:szCs w:val="24"/>
        </w:rPr>
        <w:t xml:space="preserve"> znajduje się w granicach głównego Zbiornika Wód Podziemnych (GZWP-122 „Dolina Kopalna Szczecin” - Decyzja Ministra Ochrony Środowiska, Zasobów Naturalnych i Leśnictwa z dnia 23 grudnia 1998 r. Nr DG </w:t>
      </w:r>
      <w:proofErr w:type="spellStart"/>
      <w:r w:rsidR="00F60725" w:rsidRPr="00F60725">
        <w:rPr>
          <w:rFonts w:ascii="Times New Roman" w:hAnsi="Times New Roman" w:cs="Times New Roman"/>
          <w:sz w:val="24"/>
          <w:szCs w:val="24"/>
        </w:rPr>
        <w:t>kdhBJ</w:t>
      </w:r>
      <w:proofErr w:type="spellEnd"/>
      <w:r w:rsidR="00F60725" w:rsidRPr="00F60725">
        <w:rPr>
          <w:rFonts w:ascii="Times New Roman" w:hAnsi="Times New Roman" w:cs="Times New Roman"/>
          <w:sz w:val="24"/>
          <w:szCs w:val="24"/>
        </w:rPr>
        <w:t>/489-6153/98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</w:t>
      </w:r>
      <w:r w:rsidR="00F60725" w:rsidRPr="00F60725">
        <w:rPr>
          <w:rFonts w:ascii="Times New Roman" w:hAnsi="Times New Roman" w:cs="Times New Roman"/>
          <w:sz w:val="24"/>
          <w:szCs w:val="24"/>
        </w:rPr>
        <w:t>) - obowiązuje przestrzeganie ustalonych warunków hydrogeologicznych dla ochrony tego zbiornika wynikających z zatwierdzonej dokumentacji geologicznej.</w:t>
      </w:r>
    </w:p>
    <w:p w14:paraId="5FD66CC1" w14:textId="77777777" w:rsidR="00F60725" w:rsidRPr="00F60725" w:rsidRDefault="00F60725" w:rsidP="00F60725">
      <w:pPr>
        <w:spacing w:after="0" w:line="240" w:lineRule="auto"/>
        <w:jc w:val="both"/>
        <w:rPr>
          <w:b/>
          <w:sz w:val="20"/>
          <w:szCs w:val="20"/>
        </w:rPr>
      </w:pPr>
    </w:p>
    <w:p w14:paraId="40170AA5" w14:textId="50859A05" w:rsidR="00F60725" w:rsidRPr="00F60725" w:rsidRDefault="003A598B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60725" w:rsidRPr="00F60725">
        <w:rPr>
          <w:rFonts w:ascii="Times New Roman" w:hAnsi="Times New Roman" w:cs="Times New Roman"/>
          <w:bCs/>
          <w:sz w:val="24"/>
          <w:szCs w:val="24"/>
        </w:rPr>
        <w:t>. Fragment terenu objęt</w:t>
      </w:r>
      <w:r>
        <w:rPr>
          <w:rFonts w:ascii="Times New Roman" w:hAnsi="Times New Roman" w:cs="Times New Roman"/>
          <w:bCs/>
          <w:sz w:val="24"/>
          <w:szCs w:val="24"/>
        </w:rPr>
        <w:t xml:space="preserve">ego planem znajduje się w </w:t>
      </w:r>
      <w:r w:rsidR="00F60725" w:rsidRPr="00F60725">
        <w:rPr>
          <w:rFonts w:ascii="Times New Roman" w:hAnsi="Times New Roman" w:cs="Times New Roman"/>
          <w:bCs/>
          <w:sz w:val="24"/>
          <w:szCs w:val="24"/>
        </w:rPr>
        <w:t>granica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F60725" w:rsidRPr="00F60725">
        <w:rPr>
          <w:rFonts w:ascii="Times New Roman" w:hAnsi="Times New Roman" w:cs="Times New Roman"/>
          <w:bCs/>
          <w:sz w:val="24"/>
          <w:szCs w:val="24"/>
        </w:rPr>
        <w:t xml:space="preserve"> obszaru wyznaczonego w rozumieniu przepisów odrębnych osuwisk i obszarów predysponowanych do wystąpienia ruchów masowych ziemi.</w:t>
      </w:r>
      <w:r w:rsidR="00F60725"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00304F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4A34C5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6. </w:t>
      </w:r>
      <w:r w:rsidRPr="00F6072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>Ustalenia z zakresu ochrony środowiska kulturowego.</w:t>
      </w:r>
    </w:p>
    <w:p w14:paraId="1AD73CE4" w14:textId="74C0A529" w:rsidR="00F60725" w:rsidRPr="00F60725" w:rsidRDefault="00F60725" w:rsidP="00F607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terenie objętym planem znajdują się stanowiska archeologiczne objęte strefą ochrony konserwatorskiej stanowisk archeologicznych, w granicach których obowiązuje:</w:t>
      </w:r>
    </w:p>
    <w:p w14:paraId="4E47A9B4" w14:textId="77777777" w:rsidR="00F60725" w:rsidRPr="00F60725" w:rsidRDefault="00F60725" w:rsidP="00F60725">
      <w:pPr>
        <w:widowControl w:val="0"/>
        <w:numPr>
          <w:ilvl w:val="0"/>
          <w:numId w:val="19"/>
        </w:numPr>
        <w:tabs>
          <w:tab w:val="left" w:pos="-3402"/>
          <w:tab w:val="left" w:pos="-3261"/>
          <w:tab w:val="left" w:pos="-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w zakresie zamierzeń inwestycyjnych i innych związanych z pracami ziemnymi z odpowiednim organem ds. ochrony zabytków,</w:t>
      </w:r>
    </w:p>
    <w:p w14:paraId="2E46450B" w14:textId="77777777" w:rsidR="00F60725" w:rsidRPr="00F60725" w:rsidRDefault="00F60725" w:rsidP="00F60725">
      <w:pPr>
        <w:widowControl w:val="0"/>
        <w:numPr>
          <w:ilvl w:val="0"/>
          <w:numId w:val="19"/>
        </w:numPr>
        <w:tabs>
          <w:tab w:val="left" w:pos="-3402"/>
          <w:tab w:val="left" w:pos="-3261"/>
          <w:tab w:val="left" w:pos="-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przeprowadzenie archeologicznych badań ratunkowych na terenie objętym realizacją prac ziemnych, na zasadach określonych przepisami szczególnymi dotyczącymi ochrony zabytków.</w:t>
      </w:r>
    </w:p>
    <w:p w14:paraId="58D38AFD" w14:textId="77777777" w:rsidR="00F60725" w:rsidRPr="00F60725" w:rsidRDefault="00F60725" w:rsidP="00F60725">
      <w:pPr>
        <w:keepNext/>
        <w:widowControl w:val="0"/>
        <w:tabs>
          <w:tab w:val="left" w:pos="-3402"/>
          <w:tab w:val="left" w:pos="-3261"/>
          <w:tab w:val="left" w:pos="-3119"/>
        </w:tabs>
        <w:snapToGri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87FD80" w14:textId="77777777" w:rsidR="00F60725" w:rsidRPr="00F60725" w:rsidRDefault="00F60725" w:rsidP="00F60725">
      <w:pPr>
        <w:keepNext/>
        <w:widowControl w:val="0"/>
        <w:tabs>
          <w:tab w:val="left" w:pos="-3402"/>
          <w:tab w:val="left" w:pos="-3261"/>
          <w:tab w:val="left" w:pos="-3119"/>
        </w:tabs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4</w:t>
      </w:r>
    </w:p>
    <w:p w14:paraId="6A14FF6C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Przepisy szczegółowe</w:t>
      </w:r>
    </w:p>
    <w:p w14:paraId="4297CFF7" w14:textId="77777777" w:rsidR="00F60725" w:rsidRPr="00F60725" w:rsidRDefault="00F60725" w:rsidP="00F6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1208A0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7.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terenie, o powierzchni 0,5015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UH,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ustala się:</w:t>
      </w:r>
    </w:p>
    <w:p w14:paraId="2FE1D06C" w14:textId="77777777" w:rsidR="00F60725" w:rsidRPr="00F60725" w:rsidRDefault="00F60725" w:rsidP="00F60725">
      <w:pPr>
        <w:numPr>
          <w:ilvl w:val="0"/>
          <w:numId w:val="8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przeznaczenie terenu: teren usług handlu;</w:t>
      </w:r>
    </w:p>
    <w:p w14:paraId="0505811A" w14:textId="77777777" w:rsidR="00F60725" w:rsidRPr="00F60725" w:rsidRDefault="00F60725" w:rsidP="00F60725">
      <w:pPr>
        <w:numPr>
          <w:ilvl w:val="0"/>
          <w:numId w:val="8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3F3668F5" w14:textId="77777777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zakaz lokalizacji przedsięwzięć mogących znacząco oddziaływać na środowisko, wymagających obligatoryjnie sporządzenia raportu o oddziaływaniu na środowisko, w świetle przepisów dotyczących ochrony środowiska,  obiektów stwarzających zagrożenie dla środowiska, życia lub zdrowia ludzi;</w:t>
      </w:r>
    </w:p>
    <w:p w14:paraId="256566C8" w14:textId="428786CD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Univers-Medium" w:eastAsia="Times New Roman" w:hAnsi="Univers-Medium" w:cs="Univers-Medium"/>
          <w:kern w:val="0"/>
          <w:sz w:val="20"/>
          <w:szCs w:val="20"/>
          <w:lang w:eastAsia="pl-PL"/>
          <w14:ligatures w14:val="none"/>
        </w:rPr>
      </w:pPr>
      <w:bookmarkStart w:id="4" w:name="_Hlk138925474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nieprzekraczalna linia zabudowy w odległości 15,0 m od linii rozgraniczającej drogi</w:t>
      </w:r>
      <w:bookmarkEnd w:id="4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5" w:name="_Hlk140144547"/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powiatowej nr </w:t>
      </w:r>
      <w:r w:rsidR="003A598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39</w:t>
      </w: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623</w:t>
      </w:r>
      <w:bookmarkEnd w:id="5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bookmarkStart w:id="6" w:name="_Hlk13892572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rysunkiem planu,</w:t>
      </w:r>
      <w:bookmarkEnd w:id="6"/>
    </w:p>
    <w:p w14:paraId="3E24D016" w14:textId="37CD9FB7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 oraz linii rozgraniczającej teren </w:t>
      </w:r>
      <w:r w:rsidR="00D73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elementarn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y, zgodnie z rysunkiem planu,</w:t>
      </w:r>
    </w:p>
    <w:p w14:paraId="254FB622" w14:textId="14710982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obowiązek </w:t>
      </w:r>
      <w:proofErr w:type="spellStart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nasadzeń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zieleni wysokiej i średniej o charakterze izolacyjnym w pasie o szerokości minimum 5,0 m </w:t>
      </w:r>
      <w:r w:rsidR="003A59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59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wykonania </w:t>
      </w:r>
      <w:r w:rsidRPr="00F60725">
        <w:rPr>
          <w:rFonts w:ascii="Times New Roman" w:hAnsi="Times New Roman" w:cs="Times New Roman"/>
          <w:sz w:val="24"/>
          <w:szCs w:val="24"/>
        </w:rPr>
        <w:t>ogrodzeni</w:t>
      </w:r>
      <w:r w:rsidR="003A598B">
        <w:rPr>
          <w:rFonts w:ascii="Times New Roman" w:hAnsi="Times New Roman" w:cs="Times New Roman"/>
          <w:sz w:val="24"/>
          <w:szCs w:val="24"/>
        </w:rPr>
        <w:t>a</w:t>
      </w:r>
      <w:r w:rsidRPr="00F60725">
        <w:rPr>
          <w:rFonts w:ascii="Times New Roman" w:hAnsi="Times New Roman" w:cs="Times New Roman"/>
          <w:sz w:val="24"/>
          <w:szCs w:val="24"/>
        </w:rPr>
        <w:t xml:space="preserve"> z siatki z poroślami zimozielonymi o wysokości do 3,0 m, wzdłuż północnej granicy terenu </w:t>
      </w:r>
      <w:r w:rsidR="00D73158">
        <w:rPr>
          <w:rFonts w:ascii="Times New Roman" w:hAnsi="Times New Roman" w:cs="Times New Roman"/>
          <w:sz w:val="24"/>
          <w:szCs w:val="24"/>
        </w:rPr>
        <w:t>elementarnego</w:t>
      </w:r>
      <w:r w:rsidRPr="00F60725">
        <w:rPr>
          <w:rFonts w:ascii="Times New Roman" w:hAnsi="Times New Roman" w:cs="Times New Roman"/>
          <w:sz w:val="24"/>
          <w:szCs w:val="24"/>
        </w:rPr>
        <w:t>,</w:t>
      </w:r>
    </w:p>
    <w:p w14:paraId="7E0AFD88" w14:textId="3D70A701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 – 60%</w:t>
      </w:r>
      <w:r w:rsidR="000514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powierzchni terenu elementarnego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6AD39AE" w14:textId="77777777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3E8A71A6" w14:textId="77777777" w:rsidR="00F60725" w:rsidRPr="00F60725" w:rsidRDefault="00F60725" w:rsidP="00F60725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 (wraz z podpiwniczeniem) – 1,2,</w:t>
      </w:r>
    </w:p>
    <w:p w14:paraId="6036B1F0" w14:textId="28172EAC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- 20 % powierzchni </w:t>
      </w:r>
      <w:r w:rsidR="003A59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terenu elementarnego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D552CB7" w14:textId="77777777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 - do 10,0 m,</w:t>
      </w:r>
    </w:p>
    <w:p w14:paraId="37A12ADE" w14:textId="1BDCAD68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maksymalna wysokość - </w:t>
      </w:r>
      <w:r w:rsidR="003A59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5,0 m dla urządzeń instalacji i elementów technicznych, takich jak anteny, maszty odgromnikowe, kominy, nadbudówki nad dachami (np. maszynownie dźwigów, centrale wentylacyjne i klimatyzacyjne, kotłownie),</w:t>
      </w:r>
    </w:p>
    <w:p w14:paraId="527EB17A" w14:textId="2C3AC910" w:rsidR="00F60725" w:rsidRPr="00F60725" w:rsidRDefault="00F60725" w:rsidP="00F60725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dachy głównych brył budynków płaskie lub strome, </w:t>
      </w:r>
    </w:p>
    <w:p w14:paraId="616B87BC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zasady łączenia i podziału nieruchomości:</w:t>
      </w:r>
    </w:p>
    <w:p w14:paraId="75431F25" w14:textId="77777777" w:rsidR="00F60725" w:rsidRPr="00F60725" w:rsidRDefault="00F60725" w:rsidP="00F60725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25,0 m,</w:t>
      </w:r>
    </w:p>
    <w:p w14:paraId="2B0EC534" w14:textId="77777777" w:rsidR="00F60725" w:rsidRPr="00F60725" w:rsidRDefault="00F60725" w:rsidP="00F60725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powierzchnia wydzielanej działki –  1000,0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0B031FB" w14:textId="77777777" w:rsidR="00F60725" w:rsidRPr="00F60725" w:rsidRDefault="00F60725" w:rsidP="00F60725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kąty granic wydzielanych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27A5F13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1B9E1D2B" w14:textId="6FF34477" w:rsidR="00F60725" w:rsidRPr="00F60725" w:rsidRDefault="00F60725" w:rsidP="00F60725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obsługa terenu z drogi o symbolu 1KR i przez zjazd drogi </w:t>
      </w: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powiatowej nr </w:t>
      </w:r>
      <w:r w:rsidR="00D7715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39</w:t>
      </w:r>
      <w:r w:rsidRPr="00F607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623</w:t>
      </w:r>
      <w:r w:rsidR="00D7715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,</w:t>
      </w:r>
      <w:r w:rsidRPr="00F60725">
        <w:rPr>
          <w:rFonts w:ascii="Times New Roman" w:hAnsi="Times New Roman" w:cs="Times New Roman"/>
          <w:sz w:val="24"/>
          <w:szCs w:val="24"/>
        </w:rPr>
        <w:t xml:space="preserve"> znajdującej się poza obszarem planu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BD1B61E" w14:textId="77777777" w:rsidR="00F60725" w:rsidRPr="00F60725" w:rsidRDefault="00F60725" w:rsidP="00F60725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574458EA" w14:textId="77777777" w:rsidR="00F60725" w:rsidRPr="00F60725" w:rsidRDefault="00F60725" w:rsidP="00F607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obsługę inżynieryjną oraz zasady ochrony środowiska zgodnie z Rozdziałem 3, </w:t>
      </w:r>
      <w:bookmarkStart w:id="7" w:name="_Hlk13892642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bookmarkEnd w:id="7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</w:t>
      </w:r>
    </w:p>
    <w:p w14:paraId="7413F5CD" w14:textId="77777777" w:rsidR="00F60725" w:rsidRPr="00F60725" w:rsidRDefault="00F60725" w:rsidP="00F607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3CC9AFC9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06984AB" w14:textId="562ED9ED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8.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terenie, o powierzchni</w:t>
      </w:r>
      <w:r w:rsidRPr="00F60725">
        <w:rPr>
          <w:rFonts w:ascii="Arial" w:hAnsi="Arial" w:cs="Arial"/>
          <w:sz w:val="20"/>
          <w:szCs w:val="20"/>
        </w:rPr>
        <w:t xml:space="preserve"> </w:t>
      </w:r>
      <w:r w:rsidRPr="00F60725">
        <w:rPr>
          <w:rFonts w:ascii="Times New Roman" w:hAnsi="Times New Roman" w:cs="Times New Roman"/>
          <w:sz w:val="24"/>
          <w:szCs w:val="24"/>
        </w:rPr>
        <w:t>1,</w:t>
      </w:r>
      <w:r w:rsidR="00AD76BF">
        <w:rPr>
          <w:rFonts w:ascii="Times New Roman" w:hAnsi="Times New Roman" w:cs="Times New Roman"/>
          <w:sz w:val="24"/>
          <w:szCs w:val="24"/>
        </w:rPr>
        <w:t>6870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1MNW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0B135503" w14:textId="330633AC" w:rsidR="00F60725" w:rsidRPr="00F60725" w:rsidRDefault="00D77156" w:rsidP="00F60725">
      <w:pPr>
        <w:numPr>
          <w:ilvl w:val="0"/>
          <w:numId w:val="4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</w:t>
      </w:r>
      <w:bookmarkStart w:id="8" w:name="_Hlk139452631"/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 zabudowy mieszkaniowej jednorodzinnej wolnostojącej</w:t>
      </w:r>
      <w:bookmarkEnd w:id="8"/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FB1131A" w14:textId="77777777" w:rsidR="00F60725" w:rsidRPr="00F60725" w:rsidRDefault="00F60725" w:rsidP="00F60725">
      <w:pPr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4736C36E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możliwość rozbudowy i przebudowy obiektów istniejących wyłącznie w celu doprowadzenia do zabudowy i zagospodarowania terenu zgodnego z planem,</w:t>
      </w:r>
    </w:p>
    <w:p w14:paraId="1AF43DE3" w14:textId="3E190AD9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9" w:name="_Hlk138927985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nieprzekraczalna linia zabudowy w odległości 5,0 m od linii rozgraniczającej drogi o symbolu 1KR</w:t>
      </w:r>
      <w:bookmarkEnd w:id="9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10" w:name="_Hlk138928146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linii rozgraniczających teren </w:t>
      </w:r>
      <w:r w:rsidR="00D73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elementarny</w:t>
      </w:r>
      <w:bookmarkEnd w:id="10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zgodnie z rysunkiem planu,   </w:t>
      </w:r>
    </w:p>
    <w:p w14:paraId="26F6E8A9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694861E6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18E0B1D6" w14:textId="77777777" w:rsidR="00F60725" w:rsidRPr="00F60725" w:rsidRDefault="00F60725" w:rsidP="00F60725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7F132D30" w14:textId="44C711A0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D771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1DB99176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730E1BA1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dachy głównych brył budynków strome, symetryczne, </w:t>
      </w:r>
    </w:p>
    <w:p w14:paraId="7F46DF6D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dachy płaskie dla obiektów garażowych, </w:t>
      </w:r>
      <w:bookmarkStart w:id="11" w:name="_Hlk14143591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wiat oraz obudów śmietników itp.,  </w:t>
      </w:r>
      <w:bookmarkEnd w:id="11"/>
    </w:p>
    <w:p w14:paraId="5CF6672F" w14:textId="77777777" w:rsidR="00F60725" w:rsidRPr="00F60725" w:rsidRDefault="00F60725" w:rsidP="00F6072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73E16963" w14:textId="6F041C69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3.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955567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994E9B6" w14:textId="77777777" w:rsidR="00F60725" w:rsidRPr="00F60725" w:rsidRDefault="00F60725" w:rsidP="00F60725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2" w:name="_Hlk146139546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20,0 m,</w:t>
      </w:r>
    </w:p>
    <w:p w14:paraId="50D6B093" w14:textId="4B382505" w:rsidR="00F60725" w:rsidRPr="00F60725" w:rsidRDefault="00F60725" w:rsidP="00F60725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</w:t>
      </w:r>
      <w:proofErr w:type="spellStart"/>
      <w:r w:rsidR="000E20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nowo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wydzielanej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działki 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740DFDA" w14:textId="75896448" w:rsidR="00F60725" w:rsidRPr="00F60725" w:rsidRDefault="00F60725" w:rsidP="00F60725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kąty granic </w:t>
      </w:r>
      <w:proofErr w:type="spellStart"/>
      <w:r w:rsidR="001D3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nowo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wydzielanych</w:t>
      </w:r>
      <w:proofErr w:type="spellEnd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bookmarkEnd w:id="12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ED88FF9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0518453D" w14:textId="77777777" w:rsidR="00F60725" w:rsidRPr="00F60725" w:rsidRDefault="00F60725" w:rsidP="00F6072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0F24D95B" w14:textId="77777777" w:rsidR="00F60725" w:rsidRPr="00F60725" w:rsidRDefault="00F60725" w:rsidP="00F6072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13B32146" w14:textId="77777777" w:rsidR="00F60725" w:rsidRPr="00F60725" w:rsidRDefault="00F60725" w:rsidP="00F60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13" w:name="_Hlk138927748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</w:t>
      </w:r>
      <w:bookmarkEnd w:id="13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A102A28" w14:textId="77777777" w:rsidR="00F60725" w:rsidRPr="00F60725" w:rsidRDefault="00F60725" w:rsidP="00F60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2E356C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4" w:name="_Hlk138928704"/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9.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2,3795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3CC4317F" w14:textId="717CC524" w:rsidR="00F60725" w:rsidRPr="00F60725" w:rsidRDefault="00F60725" w:rsidP="00F607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teren zabudowy mieszkaniowej jednorodzinnej wolnostojącej lub  zabudowy mieszkaniowej </w:t>
      </w:r>
      <w:r w:rsidR="001D3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jednorodzinnej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bliźniaczej;</w:t>
      </w:r>
    </w:p>
    <w:p w14:paraId="4DABB6FE" w14:textId="77777777" w:rsidR="00F60725" w:rsidRPr="00F60725" w:rsidRDefault="00F60725" w:rsidP="00F6072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4F9810A7" w14:textId="0BB514E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 KR oraz linii rozgraniczających teren </w:t>
      </w:r>
      <w:r w:rsidR="00D73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elementarny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zgodnie z rysunkiem planu, </w:t>
      </w:r>
    </w:p>
    <w:p w14:paraId="17C3C377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30 %,</w:t>
      </w:r>
    </w:p>
    <w:p w14:paraId="4C2E7C2E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2E5EC349" w14:textId="77777777" w:rsidR="00F60725" w:rsidRPr="00F60725" w:rsidRDefault="00F60725" w:rsidP="00F60725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04768171" w14:textId="5F87F5C3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1D3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51508F30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1A91F4B0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6C64CC04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ArialMT" w:eastAsia="Times New Roman" w:hAnsi="ArialMT" w:cs="ArialMT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dachy płaskie dla obiektów garażowych, wiat oraz obudów śmietników itp.,  </w:t>
      </w:r>
    </w:p>
    <w:p w14:paraId="71F3AB9D" w14:textId="77D49F0F" w:rsidR="00F60725" w:rsidRPr="00F60725" w:rsidRDefault="005F12F6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15" w:name="_Hlk138928240"/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Pr="00955567">
        <w:rPr>
          <w:rFonts w:ascii="Times New Roman" w:hAnsi="Times New Roman" w:cs="Times New Roman"/>
          <w:sz w:val="24"/>
          <w:szCs w:val="24"/>
        </w:rPr>
        <w:t>ograniczenia w zagospodarowaniu terenu</w:t>
      </w:r>
      <w:r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wynikające z przepisów odrębnych</w:t>
      </w:r>
      <w:r w:rsidR="00F60725"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2C0B911C" w14:textId="77777777" w:rsidR="00F60725" w:rsidRPr="00F60725" w:rsidRDefault="00F60725" w:rsidP="00F60725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6" w:name="_Hlk138929378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bookmarkEnd w:id="15"/>
    <w:bookmarkEnd w:id="16"/>
    <w:p w14:paraId="52CAA860" w14:textId="51A6FA28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955567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3AA5679" w14:textId="77777777" w:rsidR="00F60725" w:rsidRPr="00F60725" w:rsidRDefault="00F60725" w:rsidP="00F6072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15,0 m,</w:t>
      </w:r>
    </w:p>
    <w:p w14:paraId="78C43380" w14:textId="11E1F8D1" w:rsidR="00F60725" w:rsidRPr="00F60725" w:rsidRDefault="00F60725" w:rsidP="00F6072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7" w:name="_Hlk138929717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powierzchnia wydzielanej działki</w:t>
      </w:r>
      <w:r w:rsidR="000E20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bookmarkEnd w:id="17"/>
    <w:p w14:paraId="72AACB61" w14:textId="77777777" w:rsidR="00F60725" w:rsidRPr="00F60725" w:rsidRDefault="00F60725" w:rsidP="00F6072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kąty granic wydzielanych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D492B4C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1B0EBB2F" w14:textId="77777777" w:rsidR="00F60725" w:rsidRPr="00F60725" w:rsidRDefault="00F60725" w:rsidP="00F607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1F2FB2DF" w14:textId="77777777" w:rsidR="00F60725" w:rsidRPr="00F60725" w:rsidRDefault="00F60725" w:rsidP="00F607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03EDE2B7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bookmarkEnd w:id="14"/>
    <w:p w14:paraId="581F47D1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31305C0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8" w:name="_Hlk138929862"/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10.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1,2852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3 MNW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4BD07502" w14:textId="77777777" w:rsidR="00F60725" w:rsidRPr="00F60725" w:rsidRDefault="00F60725" w:rsidP="00F60725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przeznaczenie terenu: teren zabudowy mieszkaniowej jednorodzinnej wolnostojącej;</w:t>
      </w:r>
    </w:p>
    <w:p w14:paraId="1725BAE6" w14:textId="77777777" w:rsidR="00F60725" w:rsidRPr="00F60725" w:rsidRDefault="00F60725" w:rsidP="00F60725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1D7FD5FC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 i 2KR, zgodnie z rysunkiem planu, </w:t>
      </w:r>
    </w:p>
    <w:p w14:paraId="4C40E283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maksymalny wskaźnik powierzchni zabudowy – 30%,</w:t>
      </w:r>
    </w:p>
    <w:p w14:paraId="703E9DBE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2D368047" w14:textId="77777777" w:rsidR="00F60725" w:rsidRPr="00F60725" w:rsidRDefault="00F60725" w:rsidP="00F60725">
      <w:pPr>
        <w:widowControl w:val="0"/>
        <w:numPr>
          <w:ilvl w:val="0"/>
          <w:numId w:val="16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1EE4002F" w14:textId="5A0F6C2B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1D3C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2BE7BD21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744F5B59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237066A9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dachy płaskie dla obiektów garażowych, </w:t>
      </w:r>
      <w:bookmarkStart w:id="19" w:name="_Hlk138928977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wiat oraz obudów śmietników itp.,</w:t>
      </w:r>
    </w:p>
    <w:p w14:paraId="2A1F28A7" w14:textId="2E3FC345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20" w:name="_Hlk146138302"/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="001B7C14" w:rsidRPr="00955567">
        <w:rPr>
          <w:rFonts w:ascii="Times New Roman" w:hAnsi="Times New Roman" w:cs="Times New Roman"/>
          <w:sz w:val="24"/>
          <w:szCs w:val="24"/>
        </w:rPr>
        <w:t>ogranicz</w:t>
      </w:r>
      <w:r w:rsidR="004F70A9" w:rsidRPr="00955567">
        <w:rPr>
          <w:rFonts w:ascii="Times New Roman" w:hAnsi="Times New Roman" w:cs="Times New Roman"/>
          <w:sz w:val="24"/>
          <w:szCs w:val="24"/>
        </w:rPr>
        <w:t>enia w</w:t>
      </w:r>
      <w:r w:rsidR="001B7C14" w:rsidRPr="00955567">
        <w:rPr>
          <w:rFonts w:ascii="Times New Roman" w:hAnsi="Times New Roman" w:cs="Times New Roman"/>
          <w:sz w:val="24"/>
          <w:szCs w:val="24"/>
        </w:rPr>
        <w:t xml:space="preserve"> zagospodarowani</w:t>
      </w:r>
      <w:r w:rsidR="004F70A9" w:rsidRPr="00955567">
        <w:rPr>
          <w:rFonts w:ascii="Times New Roman" w:hAnsi="Times New Roman" w:cs="Times New Roman"/>
          <w:sz w:val="24"/>
          <w:szCs w:val="24"/>
        </w:rPr>
        <w:t>u</w:t>
      </w:r>
      <w:r w:rsidR="001B7C14" w:rsidRPr="00955567">
        <w:rPr>
          <w:rFonts w:ascii="Times New Roman" w:hAnsi="Times New Roman" w:cs="Times New Roman"/>
          <w:sz w:val="24"/>
          <w:szCs w:val="24"/>
        </w:rPr>
        <w:t xml:space="preserve"> terenu</w:t>
      </w:r>
      <w:r w:rsidR="001B7C14"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0A9">
        <w:rPr>
          <w:rFonts w:ascii="Times New Roman" w:hAnsi="Times New Roman" w:cs="Times New Roman"/>
          <w:bCs/>
          <w:sz w:val="24"/>
          <w:szCs w:val="24"/>
        </w:rPr>
        <w:t>wynikające z przepisów odrębnych</w:t>
      </w:r>
      <w:bookmarkEnd w:id="20"/>
      <w:r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bookmarkEnd w:id="19"/>
    <w:p w14:paraId="08675E8C" w14:textId="77777777" w:rsidR="00F60725" w:rsidRPr="00F60725" w:rsidRDefault="00F60725" w:rsidP="00F60725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fragment terenu objęty jest strefą częściowej ochrony konserwatorskiej stanowisk archeologicznych, obowiązują warunki ochrony określone w </w:t>
      </w:r>
      <w:bookmarkStart w:id="21" w:name="_Hlk138929103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Rozdziale 3, § 6 ust. 4</w:t>
      </w:r>
      <w:bookmarkEnd w:id="21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00A2C61A" w14:textId="6E345CA2" w:rsidR="00F60725" w:rsidRPr="00955567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bookmarkStart w:id="22" w:name="_Hlk146137656"/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955567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bookmarkEnd w:id="22"/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F96917B" w14:textId="27544BBF" w:rsidR="00F60725" w:rsidRPr="00F60725" w:rsidRDefault="006B7028" w:rsidP="00F6072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3" w:name="_Hlk146139451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zakaz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wprowadzania podziałów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wtórnych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77D165F" w14:textId="1CCD633C" w:rsidR="00F60725" w:rsidRPr="006B7028" w:rsidRDefault="006B7028" w:rsidP="00F6072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70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łączenie działek w celu </w:t>
      </w:r>
      <w:r w:rsidR="004968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prawy</w:t>
      </w:r>
      <w:r w:rsidR="004968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warunków zabudowy</w:t>
      </w:r>
      <w:bookmarkEnd w:id="23"/>
      <w:r w:rsidR="00F60725" w:rsidRPr="006B70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04CFF6C2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393A2574" w14:textId="77777777" w:rsidR="00F60725" w:rsidRPr="00F60725" w:rsidRDefault="00F60725" w:rsidP="00F60725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06BB96BB" w14:textId="77777777" w:rsidR="00F60725" w:rsidRPr="00F60725" w:rsidRDefault="00F60725" w:rsidP="00F60725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65923143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bookmarkEnd w:id="18"/>
    <w:p w14:paraId="3478D36C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53A849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11.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1,3812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4 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166BA807" w14:textId="083AB668" w:rsidR="00F60725" w:rsidRPr="00F60725" w:rsidRDefault="00F60725" w:rsidP="00F60725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</w:t>
      </w:r>
      <w:bookmarkStart w:id="24" w:name="_Hlk139452373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teren zabudowy mieszkaniowej jednorodzinnej wolnostojącej lub  zabudowy mieszkaniowej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jednorodzinnej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bliźniaczej</w:t>
      </w:r>
      <w:bookmarkEnd w:id="24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B19CE2A" w14:textId="77777777" w:rsidR="00F60725" w:rsidRPr="00F60725" w:rsidRDefault="00F60725" w:rsidP="00F60725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6806EEE2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 i 2KR, zgodnie z rysunkiem planu, </w:t>
      </w:r>
    </w:p>
    <w:p w14:paraId="6D0734D5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4882BC53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5A7F9A30" w14:textId="77777777" w:rsidR="00F60725" w:rsidRPr="00F60725" w:rsidRDefault="00F60725" w:rsidP="00F60725">
      <w:pPr>
        <w:widowControl w:val="0"/>
        <w:numPr>
          <w:ilvl w:val="0"/>
          <w:numId w:val="17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6C4AFBB3" w14:textId="4A03A28C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13A7012F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08E524FF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59C8F199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dachy płaskie dla obiektów garażowych, wiat oraz obudów śmietników itp.,  </w:t>
      </w:r>
    </w:p>
    <w:p w14:paraId="0CE965CF" w14:textId="61B70559" w:rsidR="00F60725" w:rsidRPr="00F60725" w:rsidRDefault="005F12F6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Pr="00955567">
        <w:rPr>
          <w:rFonts w:ascii="Times New Roman" w:hAnsi="Times New Roman" w:cs="Times New Roman"/>
          <w:sz w:val="24"/>
          <w:szCs w:val="24"/>
        </w:rPr>
        <w:t>ograniczenia w zagospodarowaniu terenu</w:t>
      </w:r>
      <w:r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wynikające z przepisów odrębnych</w:t>
      </w:r>
      <w:r w:rsidR="00F60725" w:rsidRPr="00F607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70F366E6" w14:textId="77777777" w:rsidR="00F60725" w:rsidRPr="00F60725" w:rsidRDefault="00F60725" w:rsidP="00F60725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44BF884E" w14:textId="40C1AB2E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955567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955567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2DCF0D5" w14:textId="77777777" w:rsidR="00F60725" w:rsidRPr="00F60725" w:rsidRDefault="00F60725" w:rsidP="00F60725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15,0 m,</w:t>
      </w:r>
    </w:p>
    <w:p w14:paraId="710FBC58" w14:textId="6BDCCD3F" w:rsidR="00F60725" w:rsidRPr="00F60725" w:rsidRDefault="00F60725" w:rsidP="00F60725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5" w:name="_Hlk138930006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powierzchnia wydzielanej działki</w:t>
      </w:r>
      <w:r w:rsidR="000E20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bookmarkEnd w:id="25"/>
    <w:p w14:paraId="7D6A91D4" w14:textId="77777777" w:rsidR="00F60725" w:rsidRPr="00F60725" w:rsidRDefault="00F60725" w:rsidP="00F60725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kąty granic wydzielanych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C697416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74977CC8" w14:textId="77777777" w:rsidR="00F60725" w:rsidRPr="00F60725" w:rsidRDefault="00F60725" w:rsidP="00F60725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 i 2KR,</w:t>
      </w:r>
    </w:p>
    <w:p w14:paraId="729AEA2E" w14:textId="77777777" w:rsidR="00F60725" w:rsidRPr="00F60725" w:rsidRDefault="00F60725" w:rsidP="00F60725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3C16EBB6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565D687A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7DF579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12.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1,6076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5MNW,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ustala się:</w:t>
      </w:r>
    </w:p>
    <w:p w14:paraId="733F0509" w14:textId="77777777" w:rsidR="00F60725" w:rsidRPr="00F60725" w:rsidRDefault="00F60725" w:rsidP="00F60725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przeznaczenie terenu: teren zabudowy mieszkaniowej jednorodzinnej wolnostojącej;</w:t>
      </w:r>
    </w:p>
    <w:p w14:paraId="53B1218E" w14:textId="77777777" w:rsidR="00F60725" w:rsidRPr="00F60725" w:rsidRDefault="00F60725" w:rsidP="00F60725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4D612505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 i 2KR, zgodnie z rysunkiem planu, </w:t>
      </w:r>
    </w:p>
    <w:p w14:paraId="22D601E4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07134FD7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0AEA8D93" w14:textId="77777777" w:rsidR="00F60725" w:rsidRPr="00F60725" w:rsidRDefault="00F60725" w:rsidP="00F60725">
      <w:pPr>
        <w:widowControl w:val="0"/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63460928" w14:textId="25F02D10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0514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10DA2BAF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1CCA9E7C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242EC095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dachy płaskie dla obiektów garażowych, wiat oraz obudów śmietników itp.,</w:t>
      </w:r>
    </w:p>
    <w:p w14:paraId="309EDD2F" w14:textId="77777777" w:rsidR="00F60725" w:rsidRPr="00F60725" w:rsidRDefault="00F60725" w:rsidP="00F60725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599831BC" w14:textId="353B6C4F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D454883" w14:textId="77777777" w:rsidR="00B52479" w:rsidRPr="00B52479" w:rsidRDefault="00B52479" w:rsidP="00B52479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zakaz wprowadzania podziałów wtórnych,</w:t>
      </w:r>
    </w:p>
    <w:p w14:paraId="7216EB82" w14:textId="15FBBBDC" w:rsidR="00F60725" w:rsidRPr="00F60725" w:rsidRDefault="00B52479" w:rsidP="00B52479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łączenie działek w celu poprawy warunków zabudowy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455D88E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1C61A305" w14:textId="77777777" w:rsidR="00F60725" w:rsidRPr="00F60725" w:rsidRDefault="00F60725" w:rsidP="00F60725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68B7ABCA" w14:textId="77777777" w:rsidR="00F60725" w:rsidRPr="00F60725" w:rsidRDefault="00F60725" w:rsidP="00F60725">
      <w:pPr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69464E54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4937E693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956B20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6" w:name="_Hlk138930881"/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13.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0,6765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6MNW-MNB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7F3B564E" w14:textId="095A3769" w:rsidR="00F60725" w:rsidRPr="00F60725" w:rsidRDefault="00F60725" w:rsidP="00F60725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przeznaczenie terenu: teren zabudowy mieszkaniowej jednorodzinnej wolnostojącej lub  zabudowy mieszkaniowej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jednorodzinnej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bliźniaczej;</w:t>
      </w:r>
    </w:p>
    <w:p w14:paraId="226AEA92" w14:textId="77777777" w:rsidR="00F60725" w:rsidRPr="00F60725" w:rsidRDefault="00F60725" w:rsidP="00F60725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7AB5A832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1KR, zgodnie z rysunkiem planu, </w:t>
      </w:r>
    </w:p>
    <w:p w14:paraId="2602791B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47ECCCDC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627BFBC5" w14:textId="77777777" w:rsidR="00F60725" w:rsidRPr="00F60725" w:rsidRDefault="00F60725" w:rsidP="00F60725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4976AB54" w14:textId="22197B3A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0514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68978B88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18D0CE54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1D8831E7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dachy płaskie dla obiektów garażowych, </w:t>
      </w:r>
      <w:bookmarkStart w:id="27" w:name="_Hlk138930432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wiat oraz obudów śmietników itp.,</w:t>
      </w:r>
    </w:p>
    <w:p w14:paraId="0CEF260A" w14:textId="77777777" w:rsidR="00F60725" w:rsidRPr="00F60725" w:rsidRDefault="00F60725" w:rsidP="00F60725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bookmarkEnd w:id="27"/>
    <w:p w14:paraId="4D930D2C" w14:textId="4D721C05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D6D2C06" w14:textId="77777777" w:rsidR="00F60725" w:rsidRPr="00F60725" w:rsidRDefault="00F60725" w:rsidP="00F60725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15,0 m,</w:t>
      </w:r>
    </w:p>
    <w:p w14:paraId="003EB042" w14:textId="053E70FD" w:rsidR="00F60725" w:rsidRPr="00F60725" w:rsidRDefault="00F60725" w:rsidP="00F60725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8" w:name="_Hlk138930510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minimalna powierzchnia wydzielanej działki 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bookmarkEnd w:id="28"/>
    <w:p w14:paraId="1771ECF8" w14:textId="77777777" w:rsidR="00F60725" w:rsidRPr="00F60725" w:rsidRDefault="00F60725" w:rsidP="00F60725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kąty granic wydzielanych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089CAE41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7DD5A403" w14:textId="77777777" w:rsidR="00F60725" w:rsidRPr="00F60725" w:rsidRDefault="00F60725" w:rsidP="00F60725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08021455" w14:textId="77777777" w:rsidR="00F60725" w:rsidRPr="00F60725" w:rsidRDefault="00F60725" w:rsidP="00F60725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52D2C37D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5. obsługę inżynieryjną oraz zakazy i zasady ochrony środowiska zgodnie z Rozdziałem 3, </w:t>
      </w:r>
      <w:r w:rsidRPr="00F60725">
        <w:rPr>
          <w:lang w:eastAsia="pl-PL"/>
        </w:rPr>
        <w:sym w:font="Times New Roman" w:char="00A7"/>
      </w: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 4 i 5 niniejszej uchwały.</w:t>
      </w:r>
      <w:r w:rsidRPr="00F60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bookmarkEnd w:id="26"/>
    <w:p w14:paraId="7AA27E9A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FE53D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14.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0,5944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7MNW-MNB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ustala się:</w:t>
      </w:r>
    </w:p>
    <w:p w14:paraId="166A226A" w14:textId="0A4B4FF7" w:rsidR="00F60725" w:rsidRPr="00F60725" w:rsidRDefault="00F60725" w:rsidP="00F60725">
      <w:pPr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teren zabudowy mieszkaniowej jednorodzinnej wolnostojącej lub  zabudowy mieszkaniowej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jednorodzinnej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bliźniaczej;</w:t>
      </w:r>
    </w:p>
    <w:p w14:paraId="00B6FA67" w14:textId="77777777" w:rsidR="00F60725" w:rsidRPr="00F60725" w:rsidRDefault="00F60725" w:rsidP="00F60725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06B0F63F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1KR, zgodnie z rysunkiem planu, </w:t>
      </w:r>
    </w:p>
    <w:p w14:paraId="4DE38489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2C606336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08CACBEA" w14:textId="77777777" w:rsidR="00F60725" w:rsidRPr="00F60725" w:rsidRDefault="00F60725" w:rsidP="00F60725">
      <w:pPr>
        <w:widowControl w:val="0"/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66FD7372" w14:textId="7FDBA13A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2442D965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339AD0A2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5542A1A1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dachy płaskie dla obiektów garażowych, wiat oraz obudów śmietników itp.,</w:t>
      </w:r>
    </w:p>
    <w:p w14:paraId="783F81F7" w14:textId="77777777" w:rsidR="00F60725" w:rsidRPr="00F60725" w:rsidRDefault="00F60725" w:rsidP="00F60725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3769D0D3" w14:textId="15D45C70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17CFE4C" w14:textId="77777777" w:rsidR="00F60725" w:rsidRPr="00F60725" w:rsidRDefault="00F60725" w:rsidP="00F60725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15,0 m,</w:t>
      </w:r>
    </w:p>
    <w:p w14:paraId="6334AD08" w14:textId="13299A07" w:rsidR="00F60725" w:rsidRPr="00F60725" w:rsidRDefault="00F60725" w:rsidP="00F60725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powierzchnia wydzielanej działki 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395FA39" w14:textId="77777777" w:rsidR="00F60725" w:rsidRPr="00F60725" w:rsidRDefault="00F60725" w:rsidP="00F60725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kąty granic wydzielanych działek w stosunku do linii rozgraniczającej drogi powinny być zbliżone do </w:t>
      </w:r>
      <w:bookmarkStart w:id="29" w:name="_Hlk146139615"/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bookmarkEnd w:id="29"/>
    </w:p>
    <w:p w14:paraId="0BAD5951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14482E87" w14:textId="77777777" w:rsidR="00F60725" w:rsidRPr="00F60725" w:rsidRDefault="00F60725" w:rsidP="00F60725">
      <w:pPr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302DAA11" w14:textId="77777777" w:rsidR="00F60725" w:rsidRPr="00F60725" w:rsidRDefault="00F60725" w:rsidP="00F60725">
      <w:pPr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62E20A6B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5. obsługę inżynieryjną oraz zakazy i zasady ochrony środowiska zgodnie z Rozdziałem 3, </w:t>
      </w:r>
      <w:r w:rsidRPr="00F60725">
        <w:rPr>
          <w:lang w:eastAsia="pl-PL"/>
        </w:rPr>
        <w:sym w:font="Times New Roman" w:char="00A7"/>
      </w: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 4 i 5 niniejszej uchwały.</w:t>
      </w:r>
      <w:r w:rsidRPr="00F60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4B68636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478934" w14:textId="0B48C906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0" w:name="_Hlk146118530"/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15.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1,</w:t>
      </w:r>
      <w:r w:rsidR="006C64D7">
        <w:rPr>
          <w:rFonts w:ascii="Times New Roman" w:hAnsi="Times New Roman" w:cs="Times New Roman"/>
          <w:sz w:val="24"/>
          <w:szCs w:val="24"/>
        </w:rPr>
        <w:t>0</w:t>
      </w:r>
      <w:r w:rsidRPr="00F60725">
        <w:rPr>
          <w:rFonts w:ascii="Times New Roman" w:hAnsi="Times New Roman" w:cs="Times New Roman"/>
          <w:sz w:val="24"/>
          <w:szCs w:val="24"/>
        </w:rPr>
        <w:t>224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8MNW-MNB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ustala się:</w:t>
      </w:r>
    </w:p>
    <w:p w14:paraId="08676397" w14:textId="371ADD79" w:rsidR="00F60725" w:rsidRPr="00F60725" w:rsidRDefault="00F60725" w:rsidP="00F60725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teren zabudowy mieszkaniowej jednorodzinnej wolnostojącej lub  zabudowy mieszkaniowej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jednorodzinnej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bliźniaczej;</w:t>
      </w:r>
    </w:p>
    <w:p w14:paraId="01644737" w14:textId="77777777" w:rsidR="00F60725" w:rsidRPr="00F60725" w:rsidRDefault="00F60725" w:rsidP="00F60725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7F0CB4A9" w14:textId="77777777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1KR, zgodnie z rysunkiem planu, </w:t>
      </w:r>
    </w:p>
    <w:p w14:paraId="257BB3A1" w14:textId="77777777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15A6ECA6" w14:textId="77777777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3FD168E2" w14:textId="77777777" w:rsidR="00F60725" w:rsidRPr="00F60725" w:rsidRDefault="00F60725" w:rsidP="00F60725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5FB17201" w14:textId="67298A49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minimalna powierzchnia biologicznie czynna -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356F6A47" w14:textId="77777777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0E4CFE70" w14:textId="77777777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3AC9BD98" w14:textId="25D6DBE2" w:rsidR="00F60725" w:rsidRPr="00F60725" w:rsidRDefault="00F60725" w:rsidP="00F60725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dachy płaskie dla obiektów garażowych, wiat</w:t>
      </w:r>
      <w:r w:rsidR="000514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obudów śmietników itp.,  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6B88CCF" w14:textId="77777777" w:rsidR="00B52479" w:rsidRPr="00B52479" w:rsidRDefault="00B52479" w:rsidP="00B52479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20,0 m,</w:t>
      </w:r>
    </w:p>
    <w:p w14:paraId="30FEC647" w14:textId="77777777" w:rsidR="00B52479" w:rsidRPr="00B52479" w:rsidRDefault="00B52479" w:rsidP="00B52479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</w:t>
      </w:r>
      <w:proofErr w:type="spellStart"/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nowowydzielanej</w:t>
      </w:r>
      <w:proofErr w:type="spellEnd"/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działki –  850,0 m2, </w:t>
      </w:r>
    </w:p>
    <w:p w14:paraId="0217677B" w14:textId="16C66960" w:rsidR="00F60725" w:rsidRPr="00F60725" w:rsidRDefault="00B52479" w:rsidP="00B52479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kąty granic </w:t>
      </w:r>
      <w:proofErr w:type="spellStart"/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nowowydzielanych</w:t>
      </w:r>
      <w:proofErr w:type="spellEnd"/>
      <w:r w:rsidRP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działek w stosunku do linii rozgraniczającej drogi powinny być zbliżone do </w:t>
      </w:r>
      <w:r w:rsidR="000514BC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90</w:t>
      </w:r>
      <w:r w:rsidR="000514BC"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="000514BC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="000514BC"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="000514BC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6E99C98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5B2954ED" w14:textId="77777777" w:rsidR="00F60725" w:rsidRPr="00F60725" w:rsidRDefault="00F60725" w:rsidP="00F60725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5BABF38B" w14:textId="77777777" w:rsidR="00F60725" w:rsidRPr="00F60725" w:rsidRDefault="00F60725" w:rsidP="00F60725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6EAB0777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5. obsługę inżynieryjną oraz zakazy i zasady ochrony środowiska zgodnie z Rozdziałem 3, </w:t>
      </w:r>
      <w:r w:rsidRPr="00F60725">
        <w:rPr>
          <w:lang w:eastAsia="pl-PL"/>
        </w:rPr>
        <w:sym w:font="Times New Roman" w:char="00A7"/>
      </w: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 4 i 5 niniejszej uchwały.</w:t>
      </w:r>
      <w:r w:rsidRPr="00F60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bookmarkEnd w:id="30"/>
    <w:p w14:paraId="324A569E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A2F2F93" w14:textId="4A361984" w:rsidR="006C64D7" w:rsidRPr="00F60725" w:rsidRDefault="006C64D7" w:rsidP="006C64D7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0725">
        <w:rPr>
          <w:rFonts w:ascii="Times New Roman" w:hAnsi="Times New Roman" w:cs="Times New Roman"/>
          <w:sz w:val="24"/>
          <w:szCs w:val="24"/>
        </w:rPr>
        <w:t>,</w:t>
      </w:r>
      <w:r w:rsidR="00C937F9">
        <w:rPr>
          <w:rFonts w:ascii="Times New Roman" w:hAnsi="Times New Roman" w:cs="Times New Roman"/>
          <w:sz w:val="24"/>
          <w:szCs w:val="24"/>
        </w:rPr>
        <w:t>2073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9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MNW-MNB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ustala się:</w:t>
      </w:r>
    </w:p>
    <w:p w14:paraId="0F4107BA" w14:textId="722E74EE" w:rsidR="006C64D7" w:rsidRPr="00F60725" w:rsidRDefault="006C64D7" w:rsidP="006C64D7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teren zabudowy mieszkaniowej jednorodzinnej wolnostojącej lub  zabudowy mieszkaniowej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jednorodzinnej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bliźniaczej;</w:t>
      </w:r>
    </w:p>
    <w:p w14:paraId="4CD21E92" w14:textId="77777777" w:rsidR="006C64D7" w:rsidRPr="00F60725" w:rsidRDefault="006C64D7" w:rsidP="006C64D7">
      <w:pPr>
        <w:numPr>
          <w:ilvl w:val="0"/>
          <w:numId w:val="1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33EBA321" w14:textId="77777777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nieprzekraczalna linia zabudowy w odległości 5,0 m od linii rozgraniczającej drogi o symbolu 1KR, zgodnie z rysunkiem planu, </w:t>
      </w:r>
    </w:p>
    <w:p w14:paraId="71DDE587" w14:textId="77777777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maksymalny wskaźnik powierzchni zabudowy – 30%,</w:t>
      </w:r>
    </w:p>
    <w:p w14:paraId="68BB6340" w14:textId="77777777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 wskaźnik intensywności zabudowy (wraz z podpiwniczeniem) – 0,1,</w:t>
      </w:r>
    </w:p>
    <w:p w14:paraId="77DB8E26" w14:textId="77777777" w:rsidR="006C64D7" w:rsidRPr="00F60725" w:rsidRDefault="006C64D7" w:rsidP="006C64D7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maksymalny wskaźnik intensywności zabudowy (wraz z podpiwniczeniem) – 0,9,</w:t>
      </w:r>
    </w:p>
    <w:p w14:paraId="3CE94A55" w14:textId="01A8D5F5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minimalna powierzchnia biologicznie czynna - </w:t>
      </w:r>
      <w:r w:rsidR="005F12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0 % powierzchni działki,</w:t>
      </w:r>
    </w:p>
    <w:p w14:paraId="5CD5628A" w14:textId="77777777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wysokość zabudowy – do dwóch kondygnacji nadziemnych, druga kondygnacja w dachu - do 9,0 m,</w:t>
      </w:r>
    </w:p>
    <w:p w14:paraId="013222CD" w14:textId="77777777" w:rsidR="006C64D7" w:rsidRPr="00F60725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dachy głównych brył budynków strome, symetryczne,</w:t>
      </w:r>
    </w:p>
    <w:p w14:paraId="64B45E55" w14:textId="77777777" w:rsidR="00624934" w:rsidRDefault="006C64D7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dachy płaskie dla obiektów garażowych, wiat oraz obudów śmietników itp.,</w:t>
      </w:r>
    </w:p>
    <w:p w14:paraId="596F5D8F" w14:textId="40AB6181" w:rsidR="00624934" w:rsidRPr="00624934" w:rsidRDefault="00624934" w:rsidP="006C64D7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Pr="00955567">
        <w:rPr>
          <w:rFonts w:ascii="Times New Roman" w:hAnsi="Times New Roman" w:cs="Times New Roman"/>
          <w:sz w:val="24"/>
          <w:szCs w:val="24"/>
        </w:rPr>
        <w:t>ograniczenia w zagospodarowaniu terenu</w:t>
      </w:r>
      <w:r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wynikające z przepisów odrębnych;</w:t>
      </w:r>
    </w:p>
    <w:p w14:paraId="7B6DBDB4" w14:textId="642FF9CA" w:rsidR="006C64D7" w:rsidRPr="00F60725" w:rsidRDefault="006C64D7" w:rsidP="00624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C139B2D" w14:textId="77777777" w:rsidR="006C64D7" w:rsidRPr="00F60725" w:rsidRDefault="006C64D7" w:rsidP="00C937F9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frontu wydzielanej działki – 15,0 m,</w:t>
      </w:r>
    </w:p>
    <w:p w14:paraId="5734EB3B" w14:textId="0231EE78" w:rsidR="006C64D7" w:rsidRPr="00F60725" w:rsidRDefault="006C64D7" w:rsidP="00C937F9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powierzchnia wydzielanej działki dla zabudowy wolnostojącej</w:t>
      </w:r>
      <w:r w:rsidR="00C937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bliźniaczej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 850,0 m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CB6D7A9" w14:textId="77777777" w:rsidR="006C64D7" w:rsidRPr="00F60725" w:rsidRDefault="006C64D7" w:rsidP="00C937F9">
      <w:pPr>
        <w:numPr>
          <w:ilvl w:val="0"/>
          <w:numId w:val="1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kąty granic wydzielanych działek w stosunku do linii rozgraniczającej drogi powinny być zbliżone do 90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0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±5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D7C2A7C" w14:textId="77777777" w:rsidR="006C64D7" w:rsidRPr="00F60725" w:rsidRDefault="006C64D7" w:rsidP="006C64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</w:t>
      </w:r>
    </w:p>
    <w:p w14:paraId="7F76CACF" w14:textId="77777777" w:rsidR="006C64D7" w:rsidRPr="00F60725" w:rsidRDefault="006C64D7" w:rsidP="00C937F9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terenu z drogi o symbolu 1KR,</w:t>
      </w:r>
    </w:p>
    <w:p w14:paraId="0B4F5965" w14:textId="77777777" w:rsidR="006C64D7" w:rsidRPr="00F60725" w:rsidRDefault="006C64D7" w:rsidP="00C937F9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parkingowe należy zabezpieczyć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4, ust. 5 niniejszej uchwały;</w:t>
      </w:r>
    </w:p>
    <w:p w14:paraId="7E252445" w14:textId="77777777" w:rsidR="006C64D7" w:rsidRPr="00F60725" w:rsidRDefault="006C64D7" w:rsidP="00C937F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5. obsługę inżynieryjną oraz zakazy i zasady ochrony środowiska zgodnie z Rozdziałem 3, </w:t>
      </w:r>
      <w:r w:rsidRPr="00F60725">
        <w:rPr>
          <w:lang w:eastAsia="pl-PL"/>
        </w:rPr>
        <w:sym w:font="Times New Roman" w:char="00A7"/>
      </w:r>
      <w:r w:rsidRPr="00F60725">
        <w:rPr>
          <w:rFonts w:ascii="Times New Roman" w:eastAsia="Times New Roman" w:hAnsi="Times New Roman"/>
          <w:sz w:val="24"/>
          <w:szCs w:val="24"/>
          <w:lang w:eastAsia="pl-PL"/>
        </w:rPr>
        <w:t xml:space="preserve"> 4 i 5 niniejszej uchwały.</w:t>
      </w:r>
      <w:r w:rsidRPr="00F60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EAD2783" w14:textId="77777777" w:rsidR="006C64D7" w:rsidRDefault="006C64D7" w:rsidP="00F60725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8E9C4F0" w14:textId="3FAA989A" w:rsidR="00F60725" w:rsidRPr="00F60725" w:rsidRDefault="00F60725" w:rsidP="00F60725">
      <w:pPr>
        <w:spacing w:after="0" w:line="240" w:lineRule="auto"/>
        <w:ind w:firstLine="36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</w:t>
      </w:r>
      <w:r w:rsidR="006C64D7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0,6448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oznaczonych na rysunku planu symbolem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1ZP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ustala się:</w:t>
      </w:r>
    </w:p>
    <w:p w14:paraId="6B350759" w14:textId="77777777" w:rsidR="00F60725" w:rsidRPr="00F60725" w:rsidRDefault="00F60725" w:rsidP="00F60725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przeznaczenie terenu: zieleń urządzona, zbiornik retencyjny;</w:t>
      </w:r>
    </w:p>
    <w:p w14:paraId="6C67CB34" w14:textId="77777777" w:rsidR="00F60725" w:rsidRPr="00F60725" w:rsidRDefault="00F60725" w:rsidP="00F60725">
      <w:pPr>
        <w:numPr>
          <w:ilvl w:val="0"/>
          <w:numId w:val="18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64EB7D0E" w14:textId="154B3BC1" w:rsidR="00F60725" w:rsidRPr="00B52479" w:rsidRDefault="00F60725" w:rsidP="00F60725">
      <w:pPr>
        <w:numPr>
          <w:ilvl w:val="0"/>
          <w:numId w:val="184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1" w:name="_Hlk146139031"/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</w:t>
      </w:r>
      <w:r w:rsidR="000E20CA"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zastosowanie </w:t>
      </w:r>
      <w:r w:rsidR="00624934"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ścieżek spacerowych o nawierzchni parkowej</w:t>
      </w:r>
      <w:r w:rsidR="00B52479"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624934"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B7028" w:rsidRPr="00B52479">
        <w:rPr>
          <w:rFonts w:ascii="Times New Roman" w:hAnsi="Times New Roman" w:cs="Times New Roman"/>
          <w:sz w:val="24"/>
          <w:szCs w:val="24"/>
        </w:rPr>
        <w:t>alejek pieszych i ścieżek rowerowych</w:t>
      </w:r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lokalizację obiektów małej architektury i infrastruktury technicznej</w:t>
      </w:r>
      <w:bookmarkEnd w:id="31"/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92962F8" w14:textId="77777777" w:rsidR="00F60725" w:rsidRPr="00F60725" w:rsidRDefault="00F60725" w:rsidP="00F60725">
      <w:pPr>
        <w:numPr>
          <w:ilvl w:val="0"/>
          <w:numId w:val="184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utrzymanie ogólnodostępnego charakteru terenu,</w:t>
      </w:r>
    </w:p>
    <w:p w14:paraId="03C6989E" w14:textId="77777777" w:rsidR="00F60725" w:rsidRPr="00F60725" w:rsidRDefault="00F60725" w:rsidP="00F60725">
      <w:pPr>
        <w:numPr>
          <w:ilvl w:val="0"/>
          <w:numId w:val="184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zakaz wycinki drzew i krzewów z wyjątkiem cięć pielęgnacyjnych, sanitarnych i związanych z przebudową drzewostanu,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D994AD" w14:textId="77777777" w:rsidR="00F60725" w:rsidRPr="00F60725" w:rsidRDefault="00F60725" w:rsidP="00F60725">
      <w:pPr>
        <w:numPr>
          <w:ilvl w:val="0"/>
          <w:numId w:val="184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5A29A24A" w14:textId="63D535D9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: zakaz podziału terenu po wydzieleniu terenu </w:t>
      </w:r>
      <w:r w:rsidR="00D7315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elementarn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ego w granicach wyznaczonych liniami rozgraniczającymi;</w:t>
      </w:r>
    </w:p>
    <w:p w14:paraId="0A43CB06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 obsługa terenu z drogi o symbolu 1KR,</w:t>
      </w:r>
    </w:p>
    <w:p w14:paraId="65D06C5C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7D9F4B2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8CFA06" w14:textId="384988A8" w:rsidR="00F60725" w:rsidRPr="00F60725" w:rsidRDefault="00F60725" w:rsidP="00F60725">
      <w:pPr>
        <w:spacing w:after="0" w:line="240" w:lineRule="auto"/>
        <w:ind w:firstLine="36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2" w:name="_Hlk138930744"/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</w:t>
      </w:r>
      <w:r w:rsidR="006C64D7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8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0,9</w:t>
      </w:r>
      <w:r w:rsidR="00B52479">
        <w:rPr>
          <w:rFonts w:ascii="Times New Roman" w:hAnsi="Times New Roman" w:cs="Times New Roman"/>
          <w:sz w:val="24"/>
          <w:szCs w:val="24"/>
        </w:rPr>
        <w:t>378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oznaczonych na rysunku planu symbolem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2ZP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ustala się:</w:t>
      </w:r>
    </w:p>
    <w:p w14:paraId="6E609C35" w14:textId="77777777" w:rsidR="00F60725" w:rsidRPr="00F60725" w:rsidRDefault="00F60725" w:rsidP="00F60725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przeznaczenie terenu: zieleń urządzona, zbiornik retencyjny;</w:t>
      </w:r>
    </w:p>
    <w:p w14:paraId="0B5589E7" w14:textId="77777777" w:rsidR="00F60725" w:rsidRPr="00F60725" w:rsidRDefault="00F60725" w:rsidP="00F60725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6B982514" w14:textId="78CF4511" w:rsidR="00F60725" w:rsidRPr="00F60725" w:rsidRDefault="00B52479" w:rsidP="00F60725">
      <w:pPr>
        <w:numPr>
          <w:ilvl w:val="0"/>
          <w:numId w:val="166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zastosowanie ścieżek spacerowych o nawierzchni parkowej, </w:t>
      </w:r>
      <w:r w:rsidRPr="00B52479">
        <w:rPr>
          <w:rFonts w:ascii="Times New Roman" w:hAnsi="Times New Roman" w:cs="Times New Roman"/>
          <w:sz w:val="24"/>
          <w:szCs w:val="24"/>
        </w:rPr>
        <w:t>alejek pieszych i ścieżek rowerowych</w:t>
      </w:r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lokalizację obiektów małej architektury i infrastruktury technicznej</w:t>
      </w:r>
      <w:r w:rsidR="00F60725"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6D35904" w14:textId="77777777" w:rsidR="00F60725" w:rsidRPr="00F60725" w:rsidRDefault="00F60725" w:rsidP="00F60725">
      <w:pPr>
        <w:numPr>
          <w:ilvl w:val="0"/>
          <w:numId w:val="166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utrzymanie ogólnodostępnego charakteru terenu,</w:t>
      </w:r>
    </w:p>
    <w:p w14:paraId="350AC5E5" w14:textId="77777777" w:rsidR="00F60725" w:rsidRPr="00F60725" w:rsidRDefault="00F60725" w:rsidP="00F60725">
      <w:pPr>
        <w:numPr>
          <w:ilvl w:val="0"/>
          <w:numId w:val="166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zakaz wycinki drzew i krzewów z wyjątkiem cięć pielęgnacyjnych, sanitarnych i związanych z przebudową drzewostanu,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4C19C0" w14:textId="77777777" w:rsidR="00624934" w:rsidRDefault="00624934" w:rsidP="00F60725">
      <w:pPr>
        <w:numPr>
          <w:ilvl w:val="0"/>
          <w:numId w:val="166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Pr="00955567">
        <w:rPr>
          <w:rFonts w:ascii="Times New Roman" w:hAnsi="Times New Roman" w:cs="Times New Roman"/>
          <w:sz w:val="24"/>
          <w:szCs w:val="24"/>
        </w:rPr>
        <w:t>ograniczenia w zagospodarowaniu terenu</w:t>
      </w:r>
      <w:r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wynikające z przepisów odrębnych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956BB0E" w14:textId="3484C37B" w:rsidR="00F60725" w:rsidRPr="00F60725" w:rsidRDefault="00F60725" w:rsidP="00F60725">
      <w:pPr>
        <w:numPr>
          <w:ilvl w:val="0"/>
          <w:numId w:val="166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fragment terenu objęty jest strefą częściowej ochrony konserwatorskiej stanowisk archeologicznych, obowiązują warunki ochrony określone w Rozdziale 3, § 6 ust. 4;</w:t>
      </w:r>
    </w:p>
    <w:p w14:paraId="0F52F243" w14:textId="56A6F938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: zakaz podziału terenu po wydzieleniu terenu </w:t>
      </w:r>
      <w:r w:rsidR="00D7315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elementarn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ego w granicach wyznaczonych liniami rozgraniczającymi;</w:t>
      </w:r>
    </w:p>
    <w:p w14:paraId="7C24B6A6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 obsługa terenu z drogi o symbolu 1KR,</w:t>
      </w:r>
    </w:p>
    <w:p w14:paraId="277FF4FE" w14:textId="77777777" w:rsidR="00F60725" w:rsidRPr="00F60725" w:rsidRDefault="00F60725" w:rsidP="00F60725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bookmarkEnd w:id="32"/>
    <w:p w14:paraId="72E68352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A430E6" w14:textId="6D2392D7" w:rsidR="006C64D7" w:rsidRPr="00F60725" w:rsidRDefault="006C64D7" w:rsidP="006C64D7">
      <w:pPr>
        <w:spacing w:after="0" w:line="240" w:lineRule="auto"/>
        <w:ind w:firstLine="36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9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0,</w:t>
      </w:r>
      <w:r w:rsidR="00C937F9">
        <w:rPr>
          <w:rFonts w:ascii="Times New Roman" w:hAnsi="Times New Roman" w:cs="Times New Roman"/>
          <w:sz w:val="24"/>
          <w:szCs w:val="24"/>
        </w:rPr>
        <w:t>0323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oznaczonych na rysunku planu symbolem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ZP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6072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ustala się:</w:t>
      </w:r>
    </w:p>
    <w:p w14:paraId="481D5FEC" w14:textId="77777777" w:rsidR="00A40CBD" w:rsidRDefault="006C64D7" w:rsidP="00A40CBD">
      <w:pPr>
        <w:numPr>
          <w:ilvl w:val="0"/>
          <w:numId w:val="20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0CB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przeznaczenie terenu: zieleń urządzona, zbiornik retencyjny;</w:t>
      </w:r>
    </w:p>
    <w:p w14:paraId="236E8396" w14:textId="3D322760" w:rsidR="006C64D7" w:rsidRPr="00A40CBD" w:rsidRDefault="006C64D7" w:rsidP="00A40CBD">
      <w:pPr>
        <w:numPr>
          <w:ilvl w:val="0"/>
          <w:numId w:val="20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0CB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61BAD839" w14:textId="004ADFE2" w:rsidR="006C64D7" w:rsidRPr="00F60725" w:rsidRDefault="00B52479" w:rsidP="00A40CBD">
      <w:pPr>
        <w:numPr>
          <w:ilvl w:val="0"/>
          <w:numId w:val="201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zastosowanie ścieżek spacerowych o nawierzchni parkowej, </w:t>
      </w:r>
      <w:r w:rsidRPr="00B52479">
        <w:rPr>
          <w:rFonts w:ascii="Times New Roman" w:hAnsi="Times New Roman" w:cs="Times New Roman"/>
          <w:sz w:val="24"/>
          <w:szCs w:val="24"/>
        </w:rPr>
        <w:t>alejek pieszych i ścieżek rowerowych</w:t>
      </w:r>
      <w:r w:rsidRPr="00B524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lokalizację obiektów małej architektury i infrastruktury technicznej</w:t>
      </w:r>
      <w:r w:rsidR="006C64D7"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805EE87" w14:textId="77777777" w:rsidR="006C64D7" w:rsidRPr="00F60725" w:rsidRDefault="006C64D7" w:rsidP="00A40CBD">
      <w:pPr>
        <w:numPr>
          <w:ilvl w:val="0"/>
          <w:numId w:val="201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utrzymanie ogólnodostępnego charakteru terenu,</w:t>
      </w:r>
    </w:p>
    <w:p w14:paraId="769C997D" w14:textId="77777777" w:rsidR="006C64D7" w:rsidRPr="00F60725" w:rsidRDefault="006C64D7" w:rsidP="00A40CBD">
      <w:pPr>
        <w:numPr>
          <w:ilvl w:val="0"/>
          <w:numId w:val="201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zakaz wycinki drzew i krzewów z wyjątkiem cięć pielęgnacyjnych, sanitarnych i związanych z przebudową drzewostanu,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B9588D" w14:textId="77777777" w:rsidR="006C64D7" w:rsidRPr="00F60725" w:rsidRDefault="006C64D7" w:rsidP="00A40CBD">
      <w:pPr>
        <w:numPr>
          <w:ilvl w:val="0"/>
          <w:numId w:val="201"/>
        </w:numPr>
        <w:tabs>
          <w:tab w:val="num" w:pos="18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fragment terenu objęty jest strefą częściowej ochrony konserwatorskiej stanowisk archeologicznych, obowiązują warunki ochrony określone w Rozdziale 3, § 6 ust. 4;</w:t>
      </w:r>
    </w:p>
    <w:p w14:paraId="11871B14" w14:textId="6C8530CB" w:rsidR="006C64D7" w:rsidRPr="00F60725" w:rsidRDefault="006C64D7" w:rsidP="006C64D7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="005F12F6"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="005F12F6"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: zakaz podziału terenu po wydzieleniu terenu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elementarn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ego w granicach wyznaczonych liniami rozgraniczającymi;</w:t>
      </w:r>
    </w:p>
    <w:p w14:paraId="07267981" w14:textId="77777777" w:rsidR="006C64D7" w:rsidRPr="00F60725" w:rsidRDefault="006C64D7" w:rsidP="006C64D7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4. zasady obsługi komunikacyjnej: obsługa terenu z drogi o symbolu 1KR,</w:t>
      </w:r>
    </w:p>
    <w:p w14:paraId="6A0FF5EB" w14:textId="77777777" w:rsidR="006C64D7" w:rsidRPr="00F60725" w:rsidRDefault="006C64D7" w:rsidP="006C64D7">
      <w:p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obsługę inżynieryjną oraz zakazy i zasady ochrony środowiska zgodnie z Rozdziałem 3,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 niniejszej uchwały</w:t>
      </w:r>
      <w:r w:rsidRPr="00F6072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FD404F6" w14:textId="77777777" w:rsidR="005F12F6" w:rsidRDefault="005F12F6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48D2D5" w14:textId="731D5488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A40C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20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Times New Roman" w:hAnsi="Times New Roman" w:cs="Times New Roman"/>
          <w:sz w:val="24"/>
          <w:szCs w:val="24"/>
        </w:rPr>
        <w:t>2,2304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oznaczonym symbolem 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1KR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ustala się:</w:t>
      </w:r>
    </w:p>
    <w:p w14:paraId="54CCFA89" w14:textId="77777777" w:rsidR="00F60725" w:rsidRPr="00F60725" w:rsidRDefault="00F60725" w:rsidP="00F60725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przeznaczenie terenu: komunikacja drogowa wewnętrzna;</w:t>
      </w:r>
    </w:p>
    <w:p w14:paraId="56B44CB5" w14:textId="77777777" w:rsidR="00F60725" w:rsidRPr="00F60725" w:rsidRDefault="00F60725" w:rsidP="00F60725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5DEFAE05" w14:textId="77777777" w:rsidR="00F60725" w:rsidRPr="00F60725" w:rsidRDefault="00F60725" w:rsidP="00F60725">
      <w:pPr>
        <w:numPr>
          <w:ilvl w:val="0"/>
          <w:numId w:val="1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 wydzielony w liniach rozgraniczających,</w:t>
      </w:r>
    </w:p>
    <w:p w14:paraId="4EF3CFBB" w14:textId="77777777" w:rsidR="00F60725" w:rsidRPr="00F60725" w:rsidRDefault="00F60725" w:rsidP="00F60725">
      <w:pPr>
        <w:numPr>
          <w:ilvl w:val="0"/>
          <w:numId w:val="12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się przekrój drogi: jednojezdniowa, </w:t>
      </w:r>
    </w:p>
    <w:p w14:paraId="7A751192" w14:textId="77777777" w:rsidR="00F60725" w:rsidRPr="00F60725" w:rsidRDefault="00F60725" w:rsidP="00F60725">
      <w:pPr>
        <w:numPr>
          <w:ilvl w:val="0"/>
          <w:numId w:val="12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jezdni – 5,0 m,</w:t>
      </w:r>
    </w:p>
    <w:p w14:paraId="783009AB" w14:textId="68882DAE" w:rsidR="00F60725" w:rsidRDefault="00F60725" w:rsidP="00F60725">
      <w:pPr>
        <w:numPr>
          <w:ilvl w:val="0"/>
          <w:numId w:val="12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zakaz nowego zagospodarowania tymczasowego, ustalenie nie dotyczy obiektów wyposażenia drogi takich jak, np. kioski, wiaty przystankowe, itp.</w:t>
      </w:r>
      <w:r w:rsidR="006249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43F306F" w14:textId="5C031206" w:rsidR="00624934" w:rsidRPr="00F60725" w:rsidRDefault="00624934" w:rsidP="00F60725">
      <w:pPr>
        <w:numPr>
          <w:ilvl w:val="0"/>
          <w:numId w:val="12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hAnsi="Times New Roman" w:cs="Times New Roman"/>
          <w:bCs/>
          <w:sz w:val="24"/>
          <w:szCs w:val="24"/>
        </w:rPr>
        <w:t xml:space="preserve">fragment terenu objęty granicami obszaru osuwisk i obszarów predysponowanych do </w:t>
      </w:r>
      <w:r w:rsidRPr="00955567">
        <w:rPr>
          <w:rFonts w:ascii="Times New Roman" w:hAnsi="Times New Roman" w:cs="Times New Roman"/>
          <w:bCs/>
          <w:sz w:val="24"/>
          <w:szCs w:val="24"/>
        </w:rPr>
        <w:t xml:space="preserve">wystąpienia ruchów masowych ziemi, obowiązują </w:t>
      </w:r>
      <w:r w:rsidRPr="00955567">
        <w:rPr>
          <w:rFonts w:ascii="Times New Roman" w:hAnsi="Times New Roman" w:cs="Times New Roman"/>
          <w:sz w:val="24"/>
          <w:szCs w:val="24"/>
        </w:rPr>
        <w:t>ograniczenia w zagospodarowaniu terenu</w:t>
      </w:r>
      <w:r w:rsidRPr="00F6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wynikające z przepisów odrębnych;</w:t>
      </w:r>
    </w:p>
    <w:p w14:paraId="65EFDA3B" w14:textId="5DAC9769" w:rsidR="00F60725" w:rsidRPr="00F60725" w:rsidRDefault="005F12F6" w:rsidP="00F60725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zakaz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prowadzania podziałów wtórnych;</w:t>
      </w:r>
    </w:p>
    <w:p w14:paraId="3D94060A" w14:textId="77777777" w:rsidR="00F60725" w:rsidRPr="00F60725" w:rsidRDefault="00F60725" w:rsidP="00F60725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obsługi komunikacyjnej: obsługa terenów przyległych bez ograniczeń;</w:t>
      </w:r>
    </w:p>
    <w:p w14:paraId="72B88A17" w14:textId="77777777" w:rsidR="00F60725" w:rsidRPr="00F60725" w:rsidRDefault="00F60725" w:rsidP="00F60725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obsługę inżynieryjną oraz zasady ochrony środowiska zgodnie z Rozdziałem 3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</w:p>
    <w:p w14:paraId="2C969A1B" w14:textId="77777777" w:rsidR="00F60725" w:rsidRPr="00F60725" w:rsidRDefault="00F60725" w:rsidP="00F607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8A2BA21" w14:textId="56A81B39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A40C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21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terenie, o powierzchni </w:t>
      </w:r>
      <w:r w:rsidRPr="00F60725">
        <w:rPr>
          <w:rFonts w:ascii="Arial" w:hAnsi="Arial" w:cs="Arial"/>
          <w:sz w:val="20"/>
          <w:szCs w:val="20"/>
        </w:rPr>
        <w:t xml:space="preserve">0,8493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ha, oznaczonym symbolem 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2KR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, ustala się:</w:t>
      </w:r>
    </w:p>
    <w:p w14:paraId="05CB3FEF" w14:textId="5155A1E6" w:rsidR="00F60725" w:rsidRPr="00F60725" w:rsidRDefault="00F60725" w:rsidP="00F60725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przeznaczenie terenu: </w:t>
      </w:r>
      <w:r w:rsidR="00B524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komunikacja drogowa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wewnętrzna;</w:t>
      </w:r>
    </w:p>
    <w:p w14:paraId="61607349" w14:textId="77777777" w:rsidR="00F60725" w:rsidRPr="00F60725" w:rsidRDefault="00F60725" w:rsidP="00F60725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i kształtowania ładu przestrzennego oraz ochrony środowiska, przyrody i krajobrazu kulturowego:</w:t>
      </w:r>
    </w:p>
    <w:p w14:paraId="4C33B1F4" w14:textId="77777777" w:rsidR="00F60725" w:rsidRPr="00F60725" w:rsidRDefault="00F60725" w:rsidP="00F60725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 wydzielony w liniach rozgraniczających,</w:t>
      </w:r>
    </w:p>
    <w:p w14:paraId="763EAFD5" w14:textId="77777777" w:rsidR="00F60725" w:rsidRPr="00F60725" w:rsidRDefault="00F60725" w:rsidP="00F60725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się przekrój drogi: jednojezdniowa, </w:t>
      </w:r>
    </w:p>
    <w:p w14:paraId="5DEC888C" w14:textId="77777777" w:rsidR="00F60725" w:rsidRPr="00F60725" w:rsidRDefault="00F60725" w:rsidP="00F60725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minimalna szerokość jezdni – 5,0 m,</w:t>
      </w:r>
    </w:p>
    <w:p w14:paraId="563F3A99" w14:textId="77777777" w:rsidR="00F60725" w:rsidRPr="00F60725" w:rsidRDefault="00F60725" w:rsidP="00F60725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zakaz nowego zagospodarowania tymczasowego, ustalenie nie dotyczy obiektów wyposażenia drogi takich jak, np. kioski, wiaty przystankowe, itp.;</w:t>
      </w:r>
    </w:p>
    <w:p w14:paraId="52B7F452" w14:textId="76251494" w:rsidR="00F60725" w:rsidRPr="00F60725" w:rsidRDefault="005F12F6" w:rsidP="00F60725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</w:t>
      </w:r>
      <w:r w:rsidRPr="00955567">
        <w:rPr>
          <w:rFonts w:ascii="Times New Roman" w:hAnsi="Times New Roman" w:cs="Times New Roman"/>
          <w:color w:val="000000"/>
          <w:sz w:val="24"/>
          <w:szCs w:val="24"/>
        </w:rPr>
        <w:t xml:space="preserve">i warunki scalania i </w:t>
      </w:r>
      <w:r w:rsidRPr="009555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podziału nieruchomości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zakaz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wprowadzania </w:t>
      </w:r>
      <w:r w:rsidR="00F60725"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podziałów wtórnych;</w:t>
      </w:r>
    </w:p>
    <w:p w14:paraId="7624C77A" w14:textId="77777777" w:rsidR="00F60725" w:rsidRPr="00F60725" w:rsidRDefault="00F60725" w:rsidP="00F60725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obsługi komunikacyjnej: obsługa terenów przyległych bez ograniczeń;</w:t>
      </w:r>
    </w:p>
    <w:p w14:paraId="7C057D6A" w14:textId="77777777" w:rsidR="00F60725" w:rsidRPr="00F60725" w:rsidRDefault="00F60725" w:rsidP="00F60725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obsługę inżynieryjną oraz zasady ochrony środowiska zgodnie z Rozdziałem 3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 i 5 niniejszej uchwały.</w:t>
      </w:r>
    </w:p>
    <w:p w14:paraId="79A95380" w14:textId="77777777" w:rsidR="00F60725" w:rsidRPr="00F60725" w:rsidRDefault="00F60725" w:rsidP="00F607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FF54969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0E4159" w14:textId="77777777" w:rsidR="00F60725" w:rsidRPr="00F60725" w:rsidRDefault="00F60725" w:rsidP="00F6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5</w:t>
      </w:r>
    </w:p>
    <w:p w14:paraId="2DEDC515" w14:textId="77777777" w:rsidR="00F60725" w:rsidRPr="00F60725" w:rsidRDefault="00F60725" w:rsidP="00F60725">
      <w:pPr>
        <w:keepNext/>
        <w:keepLines/>
        <w:tabs>
          <w:tab w:val="center" w:pos="453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Przepisy końcowe</w:t>
      </w:r>
    </w:p>
    <w:p w14:paraId="15AE70A0" w14:textId="77777777" w:rsidR="00F60725" w:rsidRPr="00F60725" w:rsidRDefault="00F60725" w:rsidP="00F60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23743A" w14:textId="349AFF53" w:rsidR="00F60725" w:rsidRPr="00F60725" w:rsidRDefault="00F60725" w:rsidP="00F60725">
      <w:pPr>
        <w:tabs>
          <w:tab w:val="left" w:pos="284"/>
        </w:tabs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2</w:t>
      </w:r>
      <w:r w:rsidR="00A40C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2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1. Ustala się stawkę służącą naliczeniu jednorazowej opłaty od wzrostu wartości nieruchomości zgodnie z art. 36 ust. 4 ustawy o planowaniu i zagospodarowaniu przestrzennym w wysokości 30% dla terenów o symbolu: MNW, MNW-MNB i UH</w:t>
      </w:r>
      <w:r w:rsidR="00A40C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A40C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la pozostałych terenów w związku z brakiem wzrostu wartości nieruchomości, stawki nie ustala się.</w:t>
      </w:r>
    </w:p>
    <w:p w14:paraId="4B2EC78F" w14:textId="77777777" w:rsidR="00F60725" w:rsidRPr="00F60725" w:rsidRDefault="00F60725" w:rsidP="00F60725">
      <w:pPr>
        <w:tabs>
          <w:tab w:val="left" w:pos="284"/>
        </w:tabs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CAAA7C4" w14:textId="77777777" w:rsidR="00F60725" w:rsidRPr="00F60725" w:rsidRDefault="00F60725" w:rsidP="00F60725">
      <w:pPr>
        <w:tabs>
          <w:tab w:val="left" w:pos="284"/>
        </w:tabs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Na obszarze objętym niniejszym planem traci moc uchwała Nr XXIV/25/01 Rady Gminy Kołbaskowo z dnia 16 listopada 2001 r. (Dz.U. Województwa Zachodniopomorskiego z 2002 r., Nr 2, poz. 47) oraz uchwała Nr XIII/135/2011 Rady Gminy Kołbaskowo z dnia 21 listopada 2011 r. (Dz.U. Województwa Zachodniopomorskiego z 2012 r., poz. 321) dla terenów obrębu geodezyjnego Przylep.</w:t>
      </w:r>
    </w:p>
    <w:p w14:paraId="19F2FCD9" w14:textId="77777777" w:rsidR="00F60725" w:rsidRPr="00F60725" w:rsidRDefault="00F60725" w:rsidP="00F60725">
      <w:pPr>
        <w:tabs>
          <w:tab w:val="left" w:pos="284"/>
        </w:tabs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DAC0DD" w14:textId="77777777" w:rsidR="00F60725" w:rsidRPr="00F60725" w:rsidRDefault="00F60725" w:rsidP="00F60725">
      <w:pPr>
        <w:tabs>
          <w:tab w:val="left" w:pos="284"/>
        </w:tabs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3. </w:t>
      </w:r>
      <w:r w:rsidRPr="00F60725">
        <w:rPr>
          <w:rFonts w:ascii="Times New Roman" w:hAnsi="Times New Roman" w:cs="Times New Roman"/>
          <w:sz w:val="24"/>
          <w:szCs w:val="24"/>
        </w:rPr>
        <w:t>Teren uzyskał zgodę na zmianę przeznaczenia gruntów rolnych na cele nierolnicze w trakcie procedury sporządzania miejscowego planu zagospodarowania przestrzennego, przyjętego uchwałą Nr XXIII/82/87 Rady Gminy Kołbaskowo z dnia 4 grudnia 1987 r.</w:t>
      </w:r>
    </w:p>
    <w:p w14:paraId="7825A251" w14:textId="77777777" w:rsidR="00F60725" w:rsidRPr="00F60725" w:rsidRDefault="00F60725" w:rsidP="00F607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6D0FAEE" w14:textId="2FF16C2C" w:rsidR="00F60725" w:rsidRPr="00F60725" w:rsidRDefault="00F60725" w:rsidP="00F6072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</w:t>
      </w:r>
      <w:r w:rsidR="00A40C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niniejszej uchwały powierza się Wójtowi Gminy Kołbaskowo.</w:t>
      </w:r>
    </w:p>
    <w:p w14:paraId="2A375FE4" w14:textId="77777777" w:rsidR="00F60725" w:rsidRPr="00F60725" w:rsidRDefault="00F60725" w:rsidP="00F6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9668918" w14:textId="482CD642" w:rsidR="00F60725" w:rsidRPr="00F60725" w:rsidRDefault="00F60725" w:rsidP="00F6072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</w:t>
      </w:r>
      <w:r w:rsidR="00A40C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F607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 życie po upływie 14 dni od dnia jej ogłoszenia w Dzienniku Urzędowym Województwa Zachodniopomorskiego.</w:t>
      </w:r>
    </w:p>
    <w:p w14:paraId="5DA61A56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84D2D0F" w14:textId="77777777" w:rsidR="00F60725" w:rsidRPr="00F60725" w:rsidRDefault="00F60725" w:rsidP="00F60725">
      <w:pPr>
        <w:tabs>
          <w:tab w:val="center" w:pos="4536"/>
        </w:tabs>
        <w:spacing w:after="0" w:line="240" w:lineRule="auto"/>
        <w:jc w:val="right"/>
      </w:pPr>
      <w:r w:rsidRPr="00F607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Rady Gminy</w:t>
      </w:r>
    </w:p>
    <w:p w14:paraId="3AF3CF12" w14:textId="77777777" w:rsidR="00240C47" w:rsidRDefault="00240C47"/>
    <w:sectPr w:rsidR="00240C47" w:rsidSect="00E91925">
      <w:footerReference w:type="default" r:id="rId8"/>
      <w:pgSz w:w="11906" w:h="16838"/>
      <w:pgMar w:top="1417" w:right="141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18E4" w14:textId="77777777" w:rsidR="00E91925" w:rsidRDefault="00E91925" w:rsidP="00C937F9">
      <w:pPr>
        <w:spacing w:after="0" w:line="240" w:lineRule="auto"/>
      </w:pPr>
      <w:r>
        <w:separator/>
      </w:r>
    </w:p>
  </w:endnote>
  <w:endnote w:type="continuationSeparator" w:id="0">
    <w:p w14:paraId="244F3C4D" w14:textId="77777777" w:rsidR="00E91925" w:rsidRDefault="00E91925" w:rsidP="00C9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038221"/>
      <w:docPartObj>
        <w:docPartGallery w:val="Page Numbers (Bottom of Page)"/>
        <w:docPartUnique/>
      </w:docPartObj>
    </w:sdtPr>
    <w:sdtContent>
      <w:p w14:paraId="0D17A123" w14:textId="30F532C0" w:rsidR="00C937F9" w:rsidRDefault="00C937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249A0" w14:textId="77777777" w:rsidR="00C937F9" w:rsidRDefault="00C93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14C9" w14:textId="77777777" w:rsidR="00E91925" w:rsidRDefault="00E91925" w:rsidP="00C937F9">
      <w:pPr>
        <w:spacing w:after="0" w:line="240" w:lineRule="auto"/>
      </w:pPr>
      <w:r>
        <w:separator/>
      </w:r>
    </w:p>
  </w:footnote>
  <w:footnote w:type="continuationSeparator" w:id="0">
    <w:p w14:paraId="7988A319" w14:textId="77777777" w:rsidR="00E91925" w:rsidRDefault="00E91925" w:rsidP="00C9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19F"/>
    <w:multiLevelType w:val="hybridMultilevel"/>
    <w:tmpl w:val="C2E2114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0B716D1"/>
    <w:multiLevelType w:val="hybridMultilevel"/>
    <w:tmpl w:val="09A8CEE0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563A0"/>
    <w:multiLevelType w:val="hybridMultilevel"/>
    <w:tmpl w:val="91D04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407818"/>
    <w:multiLevelType w:val="hybridMultilevel"/>
    <w:tmpl w:val="258E32D4"/>
    <w:lvl w:ilvl="0" w:tplc="41B8B5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9D5D1C"/>
    <w:multiLevelType w:val="hybridMultilevel"/>
    <w:tmpl w:val="C108F4F4"/>
    <w:lvl w:ilvl="0" w:tplc="E2349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C201C"/>
    <w:multiLevelType w:val="hybridMultilevel"/>
    <w:tmpl w:val="212CFB8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031E5101"/>
    <w:multiLevelType w:val="hybridMultilevel"/>
    <w:tmpl w:val="F91EA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3C84492"/>
    <w:multiLevelType w:val="hybridMultilevel"/>
    <w:tmpl w:val="BA32A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3FA0A16">
      <w:start w:val="6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8" w15:restartNumberingAfterBreak="0">
    <w:nsid w:val="048D4C1E"/>
    <w:multiLevelType w:val="hybridMultilevel"/>
    <w:tmpl w:val="8AA2E0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802DA7"/>
    <w:multiLevelType w:val="hybridMultilevel"/>
    <w:tmpl w:val="4FD8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C203F6"/>
    <w:multiLevelType w:val="hybridMultilevel"/>
    <w:tmpl w:val="27C8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0E5FC6"/>
    <w:multiLevelType w:val="hybridMultilevel"/>
    <w:tmpl w:val="A8EE5392"/>
    <w:lvl w:ilvl="0" w:tplc="017A17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22CF71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0841675C"/>
    <w:multiLevelType w:val="hybridMultilevel"/>
    <w:tmpl w:val="F1001354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9D1B91"/>
    <w:multiLevelType w:val="hybridMultilevel"/>
    <w:tmpl w:val="8870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5389A"/>
    <w:multiLevelType w:val="hybridMultilevel"/>
    <w:tmpl w:val="5CEA02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08E86218"/>
    <w:multiLevelType w:val="hybridMultilevel"/>
    <w:tmpl w:val="F8161F5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 w15:restartNumberingAfterBreak="0">
    <w:nsid w:val="0A766F0F"/>
    <w:multiLevelType w:val="hybridMultilevel"/>
    <w:tmpl w:val="BFC6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F7443"/>
    <w:multiLevelType w:val="hybridMultilevel"/>
    <w:tmpl w:val="EF345F1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C7E7317"/>
    <w:multiLevelType w:val="hybridMultilevel"/>
    <w:tmpl w:val="2236D3B2"/>
    <w:lvl w:ilvl="0" w:tplc="589241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 w15:restartNumberingAfterBreak="0">
    <w:nsid w:val="0D135428"/>
    <w:multiLevelType w:val="hybridMultilevel"/>
    <w:tmpl w:val="9F3C621E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E337D70"/>
    <w:multiLevelType w:val="hybridMultilevel"/>
    <w:tmpl w:val="C42680D0"/>
    <w:lvl w:ilvl="0" w:tplc="2B328D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EFF6E02"/>
    <w:multiLevelType w:val="hybridMultilevel"/>
    <w:tmpl w:val="1DF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FB13E95"/>
    <w:multiLevelType w:val="hybridMultilevel"/>
    <w:tmpl w:val="2A58C016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073445A"/>
    <w:multiLevelType w:val="hybridMultilevel"/>
    <w:tmpl w:val="0880560A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13373E2"/>
    <w:multiLevelType w:val="hybridMultilevel"/>
    <w:tmpl w:val="DC984380"/>
    <w:lvl w:ilvl="0" w:tplc="268C29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1BB771B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28C3F71"/>
    <w:multiLevelType w:val="hybridMultilevel"/>
    <w:tmpl w:val="CE7E5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04238"/>
    <w:multiLevelType w:val="hybridMultilevel"/>
    <w:tmpl w:val="F91EA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2C00086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348723A"/>
    <w:multiLevelType w:val="hybridMultilevel"/>
    <w:tmpl w:val="F3A246B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0" w15:restartNumberingAfterBreak="0">
    <w:nsid w:val="14EA7EA9"/>
    <w:multiLevelType w:val="hybridMultilevel"/>
    <w:tmpl w:val="F676AEF4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396CFF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5760DC2"/>
    <w:multiLevelType w:val="hybridMultilevel"/>
    <w:tmpl w:val="486CA51A"/>
    <w:lvl w:ilvl="0" w:tplc="4E2C43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58E2C8E"/>
    <w:multiLevelType w:val="hybridMultilevel"/>
    <w:tmpl w:val="1CAC70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7263FD2"/>
    <w:multiLevelType w:val="hybridMultilevel"/>
    <w:tmpl w:val="271E2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7E63FD"/>
    <w:multiLevelType w:val="hybridMultilevel"/>
    <w:tmpl w:val="483E0212"/>
    <w:lvl w:ilvl="0" w:tplc="58924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7D329DE"/>
    <w:multiLevelType w:val="hybridMultilevel"/>
    <w:tmpl w:val="E15AD4CC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7F36879"/>
    <w:multiLevelType w:val="hybridMultilevel"/>
    <w:tmpl w:val="70E2054C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95500B6"/>
    <w:multiLevelType w:val="hybridMultilevel"/>
    <w:tmpl w:val="C3E2726E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96D1150"/>
    <w:multiLevelType w:val="hybridMultilevel"/>
    <w:tmpl w:val="C456ABFA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9755BC1"/>
    <w:multiLevelType w:val="hybridMultilevel"/>
    <w:tmpl w:val="7646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9A67E0"/>
    <w:multiLevelType w:val="hybridMultilevel"/>
    <w:tmpl w:val="969A3C0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 w15:restartNumberingAfterBreak="0">
    <w:nsid w:val="1A5016E7"/>
    <w:multiLevelType w:val="hybridMultilevel"/>
    <w:tmpl w:val="D1F67B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A54381E"/>
    <w:multiLevelType w:val="hybridMultilevel"/>
    <w:tmpl w:val="1304D0C0"/>
    <w:lvl w:ilvl="0" w:tplc="E6BE889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1A5D0B65"/>
    <w:multiLevelType w:val="hybridMultilevel"/>
    <w:tmpl w:val="023C0B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57E2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ACC330D"/>
    <w:multiLevelType w:val="hybridMultilevel"/>
    <w:tmpl w:val="B3707BCC"/>
    <w:lvl w:ilvl="0" w:tplc="DF02DB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6" w15:restartNumberingAfterBreak="0">
    <w:nsid w:val="1ADE756E"/>
    <w:multiLevelType w:val="hybridMultilevel"/>
    <w:tmpl w:val="CFE29EEC"/>
    <w:lvl w:ilvl="0" w:tplc="C1429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6F22D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AF301E3"/>
    <w:multiLevelType w:val="hybridMultilevel"/>
    <w:tmpl w:val="CFEC4806"/>
    <w:lvl w:ilvl="0" w:tplc="C1429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B42616C"/>
    <w:multiLevelType w:val="hybridMultilevel"/>
    <w:tmpl w:val="949C93FA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B9F492A"/>
    <w:multiLevelType w:val="hybridMultilevel"/>
    <w:tmpl w:val="1896B01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4567A54">
      <w:start w:val="8"/>
      <w:numFmt w:val="decimal"/>
      <w:lvlText w:val="%2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50" w15:restartNumberingAfterBreak="0">
    <w:nsid w:val="1C9D692B"/>
    <w:multiLevelType w:val="hybridMultilevel"/>
    <w:tmpl w:val="FA620302"/>
    <w:lvl w:ilvl="0" w:tplc="9C60B3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DF85864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E416CB1"/>
    <w:multiLevelType w:val="hybridMultilevel"/>
    <w:tmpl w:val="6F84B75E"/>
    <w:lvl w:ilvl="0" w:tplc="14986E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3" w15:restartNumberingAfterBreak="0">
    <w:nsid w:val="1E7116EE"/>
    <w:multiLevelType w:val="hybridMultilevel"/>
    <w:tmpl w:val="9E48DEC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4" w15:restartNumberingAfterBreak="0">
    <w:nsid w:val="1E7F2916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F0B22BB"/>
    <w:multiLevelType w:val="hybridMultilevel"/>
    <w:tmpl w:val="746A82B4"/>
    <w:lvl w:ilvl="0" w:tplc="C97E8BFA">
      <w:start w:val="6"/>
      <w:numFmt w:val="decimal"/>
      <w:lvlText w:val="%1."/>
      <w:lvlJc w:val="left"/>
      <w:pPr>
        <w:ind w:left="93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56" w15:restartNumberingAfterBreak="0">
    <w:nsid w:val="1F485377"/>
    <w:multiLevelType w:val="hybridMultilevel"/>
    <w:tmpl w:val="1CAC70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1697A55"/>
    <w:multiLevelType w:val="hybridMultilevel"/>
    <w:tmpl w:val="B7D27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2A13227"/>
    <w:multiLevelType w:val="hybridMultilevel"/>
    <w:tmpl w:val="922C22C4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2CE6AAA"/>
    <w:multiLevelType w:val="hybridMultilevel"/>
    <w:tmpl w:val="9EBAC1D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23BD4DC1"/>
    <w:multiLevelType w:val="hybridMultilevel"/>
    <w:tmpl w:val="A50C5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0A4CF7"/>
    <w:multiLevelType w:val="hybridMultilevel"/>
    <w:tmpl w:val="DE7CFE0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2" w15:restartNumberingAfterBreak="0">
    <w:nsid w:val="24FA4CA8"/>
    <w:multiLevelType w:val="hybridMultilevel"/>
    <w:tmpl w:val="1C4CFA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4017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53E07E6"/>
    <w:multiLevelType w:val="multilevel"/>
    <w:tmpl w:val="F78C6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278D0FB4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8450E33"/>
    <w:multiLevelType w:val="hybridMultilevel"/>
    <w:tmpl w:val="DD546ABE"/>
    <w:lvl w:ilvl="0" w:tplc="9800A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9433C74"/>
    <w:multiLevelType w:val="hybridMultilevel"/>
    <w:tmpl w:val="BCA2018A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B936B78"/>
    <w:multiLevelType w:val="hybridMultilevel"/>
    <w:tmpl w:val="2F5081C4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BA05174"/>
    <w:multiLevelType w:val="hybridMultilevel"/>
    <w:tmpl w:val="D1F67B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BB926A0"/>
    <w:multiLevelType w:val="hybridMultilevel"/>
    <w:tmpl w:val="669A94FE"/>
    <w:lvl w:ilvl="0" w:tplc="44225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CAC0F5E"/>
    <w:multiLevelType w:val="hybridMultilevel"/>
    <w:tmpl w:val="558C6FAC"/>
    <w:lvl w:ilvl="0" w:tplc="74E4CE8E">
      <w:start w:val="1"/>
      <w:numFmt w:val="lowerLetter"/>
      <w:lvlText w:val="%1)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64AB06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1" w15:restartNumberingAfterBreak="0">
    <w:nsid w:val="2DDC1065"/>
    <w:multiLevelType w:val="hybridMultilevel"/>
    <w:tmpl w:val="DBC6C7A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2" w15:restartNumberingAfterBreak="0">
    <w:nsid w:val="2F4807BF"/>
    <w:multiLevelType w:val="hybridMultilevel"/>
    <w:tmpl w:val="BF9A2CF4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F6D25EC"/>
    <w:multiLevelType w:val="hybridMultilevel"/>
    <w:tmpl w:val="51EC39BA"/>
    <w:lvl w:ilvl="0" w:tplc="F0F23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F8116DE"/>
    <w:multiLevelType w:val="hybridMultilevel"/>
    <w:tmpl w:val="CF22C73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5" w15:restartNumberingAfterBreak="0">
    <w:nsid w:val="30653DD4"/>
    <w:multiLevelType w:val="hybridMultilevel"/>
    <w:tmpl w:val="B1628F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0B30998"/>
    <w:multiLevelType w:val="hybridMultilevel"/>
    <w:tmpl w:val="7AB4AA4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7" w15:restartNumberingAfterBreak="0">
    <w:nsid w:val="31000631"/>
    <w:multiLevelType w:val="hybridMultilevel"/>
    <w:tmpl w:val="75D4B010"/>
    <w:lvl w:ilvl="0" w:tplc="F6D271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8" w15:restartNumberingAfterBreak="0">
    <w:nsid w:val="318E551E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1B8141D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31EE4538"/>
    <w:multiLevelType w:val="hybridMultilevel"/>
    <w:tmpl w:val="4FE46A5C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256487E"/>
    <w:multiLevelType w:val="multilevel"/>
    <w:tmpl w:val="9EFA4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42D5C75"/>
    <w:multiLevelType w:val="hybridMultilevel"/>
    <w:tmpl w:val="7A045F3C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352B5DF4"/>
    <w:multiLevelType w:val="hybridMultilevel"/>
    <w:tmpl w:val="6AC8FDBC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5412AD9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5D67EC2"/>
    <w:multiLevelType w:val="multilevel"/>
    <w:tmpl w:val="0415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6" w15:restartNumberingAfterBreak="0">
    <w:nsid w:val="36DD67CB"/>
    <w:multiLevelType w:val="hybridMultilevel"/>
    <w:tmpl w:val="3EA46856"/>
    <w:lvl w:ilvl="0" w:tplc="017A17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7" w15:restartNumberingAfterBreak="0">
    <w:nsid w:val="36FE5DC0"/>
    <w:multiLevelType w:val="hybridMultilevel"/>
    <w:tmpl w:val="99FCD59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8" w15:restartNumberingAfterBreak="0">
    <w:nsid w:val="37685CE7"/>
    <w:multiLevelType w:val="hybridMultilevel"/>
    <w:tmpl w:val="7F0428DC"/>
    <w:lvl w:ilvl="0" w:tplc="E9064D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77B2BB4"/>
    <w:multiLevelType w:val="hybridMultilevel"/>
    <w:tmpl w:val="ECDEACF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ABA9A00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9047C3B"/>
    <w:multiLevelType w:val="hybridMultilevel"/>
    <w:tmpl w:val="47A0227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1" w15:restartNumberingAfterBreak="0">
    <w:nsid w:val="395C33B5"/>
    <w:multiLevelType w:val="hybridMultilevel"/>
    <w:tmpl w:val="B85E856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2" w15:restartNumberingAfterBreak="0">
    <w:nsid w:val="39B63BD4"/>
    <w:multiLevelType w:val="hybridMultilevel"/>
    <w:tmpl w:val="E938A916"/>
    <w:lvl w:ilvl="0" w:tplc="3BC45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17A1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9C4634F"/>
    <w:multiLevelType w:val="hybridMultilevel"/>
    <w:tmpl w:val="8AA2E0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9F40B5E"/>
    <w:multiLevelType w:val="hybridMultilevel"/>
    <w:tmpl w:val="814495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A127B36"/>
    <w:multiLevelType w:val="hybridMultilevel"/>
    <w:tmpl w:val="4E94E754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3B0E43A6"/>
    <w:multiLevelType w:val="multilevel"/>
    <w:tmpl w:val="80C0C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3B60047F"/>
    <w:multiLevelType w:val="hybridMultilevel"/>
    <w:tmpl w:val="EC3A3388"/>
    <w:lvl w:ilvl="0" w:tplc="59EE925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B7075B8"/>
    <w:multiLevelType w:val="hybridMultilevel"/>
    <w:tmpl w:val="8B12DBF0"/>
    <w:lvl w:ilvl="0" w:tplc="126296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17A1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B783D4C"/>
    <w:multiLevelType w:val="hybridMultilevel"/>
    <w:tmpl w:val="C0C60F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00" w15:restartNumberingAfterBreak="0">
    <w:nsid w:val="3C3323B0"/>
    <w:multiLevelType w:val="hybridMultilevel"/>
    <w:tmpl w:val="214CE0A0"/>
    <w:lvl w:ilvl="0" w:tplc="EFA87E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3D0245AF"/>
    <w:multiLevelType w:val="hybridMultilevel"/>
    <w:tmpl w:val="F6BE5EF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2" w15:restartNumberingAfterBreak="0">
    <w:nsid w:val="3EF20489"/>
    <w:multiLevelType w:val="hybridMultilevel"/>
    <w:tmpl w:val="4CC0E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F224576"/>
    <w:multiLevelType w:val="hybridMultilevel"/>
    <w:tmpl w:val="D2408B1C"/>
    <w:lvl w:ilvl="0" w:tplc="96E428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3F3F25D7"/>
    <w:multiLevelType w:val="hybridMultilevel"/>
    <w:tmpl w:val="2C00886C"/>
    <w:lvl w:ilvl="0" w:tplc="204C67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5" w15:restartNumberingAfterBreak="0">
    <w:nsid w:val="3F572834"/>
    <w:multiLevelType w:val="hybridMultilevel"/>
    <w:tmpl w:val="3808F4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F60005A"/>
    <w:multiLevelType w:val="hybridMultilevel"/>
    <w:tmpl w:val="FE5E1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F850B7A"/>
    <w:multiLevelType w:val="hybridMultilevel"/>
    <w:tmpl w:val="8AA2E0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418439D2"/>
    <w:multiLevelType w:val="hybridMultilevel"/>
    <w:tmpl w:val="D43222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2E03EB7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31365D0"/>
    <w:multiLevelType w:val="hybridMultilevel"/>
    <w:tmpl w:val="6374B030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3303CE7"/>
    <w:multiLevelType w:val="hybridMultilevel"/>
    <w:tmpl w:val="7ADCDFB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2" w15:restartNumberingAfterBreak="0">
    <w:nsid w:val="44D96DC1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5C96F3C"/>
    <w:multiLevelType w:val="hybridMultilevel"/>
    <w:tmpl w:val="468E06E0"/>
    <w:lvl w:ilvl="0" w:tplc="017A17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4" w15:restartNumberingAfterBreak="0">
    <w:nsid w:val="47346B42"/>
    <w:multiLevelType w:val="hybridMultilevel"/>
    <w:tmpl w:val="A588F58A"/>
    <w:lvl w:ilvl="0" w:tplc="5D1C65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74038A8"/>
    <w:multiLevelType w:val="hybridMultilevel"/>
    <w:tmpl w:val="93A83C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6" w15:restartNumberingAfterBreak="0">
    <w:nsid w:val="47850A68"/>
    <w:multiLevelType w:val="hybridMultilevel"/>
    <w:tmpl w:val="9EC20B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78F7533"/>
    <w:multiLevelType w:val="hybridMultilevel"/>
    <w:tmpl w:val="002E1C70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47E0101F"/>
    <w:multiLevelType w:val="hybridMultilevel"/>
    <w:tmpl w:val="411ACCD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9" w15:restartNumberingAfterBreak="0">
    <w:nsid w:val="489F3C3D"/>
    <w:multiLevelType w:val="hybridMultilevel"/>
    <w:tmpl w:val="733AD5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8C73CFD"/>
    <w:multiLevelType w:val="hybridMultilevel"/>
    <w:tmpl w:val="D1F67B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8FD68ED"/>
    <w:multiLevelType w:val="hybridMultilevel"/>
    <w:tmpl w:val="67F6AB7E"/>
    <w:lvl w:ilvl="0" w:tplc="14986E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2" w15:restartNumberingAfterBreak="0">
    <w:nsid w:val="49754885"/>
    <w:multiLevelType w:val="hybridMultilevel"/>
    <w:tmpl w:val="2354AEC2"/>
    <w:lvl w:ilvl="0" w:tplc="152C9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AD63E52"/>
    <w:multiLevelType w:val="hybridMultilevel"/>
    <w:tmpl w:val="33F48BA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4" w15:restartNumberingAfterBreak="0">
    <w:nsid w:val="4BF11160"/>
    <w:multiLevelType w:val="hybridMultilevel"/>
    <w:tmpl w:val="90EA0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C8E23C4"/>
    <w:multiLevelType w:val="hybridMultilevel"/>
    <w:tmpl w:val="88BAEA6A"/>
    <w:lvl w:ilvl="0" w:tplc="DF02DB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CA05E1E"/>
    <w:multiLevelType w:val="hybridMultilevel"/>
    <w:tmpl w:val="FFD07B94"/>
    <w:lvl w:ilvl="0" w:tplc="FFFFFFFF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7" w15:restartNumberingAfterBreak="0">
    <w:nsid w:val="4D91744B"/>
    <w:multiLevelType w:val="hybridMultilevel"/>
    <w:tmpl w:val="839804A2"/>
    <w:lvl w:ilvl="0" w:tplc="14986E8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8" w15:restartNumberingAfterBreak="0">
    <w:nsid w:val="4DF504E2"/>
    <w:multiLevelType w:val="hybridMultilevel"/>
    <w:tmpl w:val="267A7D7E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EE277BC"/>
    <w:multiLevelType w:val="hybridMultilevel"/>
    <w:tmpl w:val="6C463F80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EEB5E37"/>
    <w:multiLevelType w:val="hybridMultilevel"/>
    <w:tmpl w:val="794E2A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F441BE9"/>
    <w:multiLevelType w:val="hybridMultilevel"/>
    <w:tmpl w:val="E4C6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F860A5C"/>
    <w:multiLevelType w:val="hybridMultilevel"/>
    <w:tmpl w:val="4E348A9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3" w15:restartNumberingAfterBreak="0">
    <w:nsid w:val="4FBA66C6"/>
    <w:multiLevelType w:val="hybridMultilevel"/>
    <w:tmpl w:val="2B1C1452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51403939"/>
    <w:multiLevelType w:val="hybridMultilevel"/>
    <w:tmpl w:val="1264CB48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531A59DD"/>
    <w:multiLevelType w:val="hybridMultilevel"/>
    <w:tmpl w:val="D1F67B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54A4550A"/>
    <w:multiLevelType w:val="hybridMultilevel"/>
    <w:tmpl w:val="67963BD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7" w15:restartNumberingAfterBreak="0">
    <w:nsid w:val="55781D1C"/>
    <w:multiLevelType w:val="hybridMultilevel"/>
    <w:tmpl w:val="C9C88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B25565"/>
    <w:multiLevelType w:val="hybridMultilevel"/>
    <w:tmpl w:val="7422D554"/>
    <w:lvl w:ilvl="0" w:tplc="0415000F">
      <w:start w:val="1"/>
      <w:numFmt w:val="decimal"/>
      <w:lvlText w:val="%1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10"/>
        </w:tabs>
        <w:ind w:left="6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30"/>
        </w:tabs>
        <w:ind w:left="7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50"/>
        </w:tabs>
        <w:ind w:left="7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70"/>
        </w:tabs>
        <w:ind w:left="8570" w:hanging="180"/>
      </w:pPr>
      <w:rPr>
        <w:rFonts w:cs="Times New Roman"/>
      </w:rPr>
    </w:lvl>
  </w:abstractNum>
  <w:abstractNum w:abstractNumId="139" w15:restartNumberingAfterBreak="0">
    <w:nsid w:val="57675331"/>
    <w:multiLevelType w:val="hybridMultilevel"/>
    <w:tmpl w:val="8BD4D87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0" w15:restartNumberingAfterBreak="0">
    <w:nsid w:val="57A800EA"/>
    <w:multiLevelType w:val="hybridMultilevel"/>
    <w:tmpl w:val="73CCCF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57F50E6E"/>
    <w:multiLevelType w:val="hybridMultilevel"/>
    <w:tmpl w:val="8996C35E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ED3F68"/>
    <w:multiLevelType w:val="hybridMultilevel"/>
    <w:tmpl w:val="5C826F2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3" w15:restartNumberingAfterBreak="0">
    <w:nsid w:val="5ACC069F"/>
    <w:multiLevelType w:val="hybridMultilevel"/>
    <w:tmpl w:val="576A1856"/>
    <w:lvl w:ilvl="0" w:tplc="41B8B5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5AE25D85"/>
    <w:multiLevelType w:val="hybridMultilevel"/>
    <w:tmpl w:val="FC2A8CE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5" w15:restartNumberingAfterBreak="0">
    <w:nsid w:val="5B3670B1"/>
    <w:multiLevelType w:val="hybridMultilevel"/>
    <w:tmpl w:val="61CE7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C033172"/>
    <w:multiLevelType w:val="hybridMultilevel"/>
    <w:tmpl w:val="4BBE4698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C2C455D"/>
    <w:multiLevelType w:val="hybridMultilevel"/>
    <w:tmpl w:val="349C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E0D5C2F"/>
    <w:multiLevelType w:val="hybridMultilevel"/>
    <w:tmpl w:val="A126C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E0E063B"/>
    <w:multiLevelType w:val="hybridMultilevel"/>
    <w:tmpl w:val="7B64425A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F4933C2"/>
    <w:multiLevelType w:val="hybridMultilevel"/>
    <w:tmpl w:val="B0265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00155CC"/>
    <w:multiLevelType w:val="hybridMultilevel"/>
    <w:tmpl w:val="DBC6C7A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52" w15:restartNumberingAfterBreak="0">
    <w:nsid w:val="60AC6F18"/>
    <w:multiLevelType w:val="hybridMultilevel"/>
    <w:tmpl w:val="50DA4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0F2778B"/>
    <w:multiLevelType w:val="hybridMultilevel"/>
    <w:tmpl w:val="0F1E39D8"/>
    <w:lvl w:ilvl="0" w:tplc="7B4C71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4" w15:restartNumberingAfterBreak="0">
    <w:nsid w:val="612E6BE2"/>
    <w:multiLevelType w:val="hybridMultilevel"/>
    <w:tmpl w:val="1A348058"/>
    <w:lvl w:ilvl="0" w:tplc="017A17A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55" w15:restartNumberingAfterBreak="0">
    <w:nsid w:val="61DE55DF"/>
    <w:multiLevelType w:val="hybridMultilevel"/>
    <w:tmpl w:val="2B50267A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2121AE8"/>
    <w:multiLevelType w:val="hybridMultilevel"/>
    <w:tmpl w:val="8AA2E0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2191FB3"/>
    <w:multiLevelType w:val="hybridMultilevel"/>
    <w:tmpl w:val="F91EA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44B618A"/>
    <w:multiLevelType w:val="hybridMultilevel"/>
    <w:tmpl w:val="75BE59DE"/>
    <w:lvl w:ilvl="0" w:tplc="FFFFFFFF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9" w15:restartNumberingAfterBreak="0">
    <w:nsid w:val="64567540"/>
    <w:multiLevelType w:val="hybridMultilevel"/>
    <w:tmpl w:val="E1FAAF6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6F80280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3ED4C24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A5A99B2">
      <w:start w:val="1"/>
      <w:numFmt w:val="decimal"/>
      <w:lvlText w:val="%4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 w:tplc="2540505C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0" w15:restartNumberingAfterBreak="0">
    <w:nsid w:val="6498677F"/>
    <w:multiLevelType w:val="multilevel"/>
    <w:tmpl w:val="376EE30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3731DF"/>
    <w:multiLevelType w:val="hybridMultilevel"/>
    <w:tmpl w:val="DC124F3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5826D97"/>
    <w:multiLevelType w:val="hybridMultilevel"/>
    <w:tmpl w:val="36C216EC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694179F"/>
    <w:multiLevelType w:val="hybridMultilevel"/>
    <w:tmpl w:val="6C463F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7B267FC"/>
    <w:multiLevelType w:val="hybridMultilevel"/>
    <w:tmpl w:val="0BEA6C64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7ED4ECD"/>
    <w:multiLevelType w:val="hybridMultilevel"/>
    <w:tmpl w:val="AF26C1BA"/>
    <w:lvl w:ilvl="0" w:tplc="64E4E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6" w15:restartNumberingAfterBreak="0">
    <w:nsid w:val="683D2AC8"/>
    <w:multiLevelType w:val="hybridMultilevel"/>
    <w:tmpl w:val="F91EA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8524D02"/>
    <w:multiLevelType w:val="hybridMultilevel"/>
    <w:tmpl w:val="2FC4C9D6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8681E1E"/>
    <w:multiLevelType w:val="hybridMultilevel"/>
    <w:tmpl w:val="1B5E4132"/>
    <w:lvl w:ilvl="0" w:tplc="CB367B02">
      <w:start w:val="1"/>
      <w:numFmt w:val="decimal"/>
      <w:lvlText w:val="%1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9" w15:restartNumberingAfterBreak="0">
    <w:nsid w:val="68F60374"/>
    <w:multiLevelType w:val="hybridMultilevel"/>
    <w:tmpl w:val="48B81D6C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90651CF"/>
    <w:multiLevelType w:val="hybridMultilevel"/>
    <w:tmpl w:val="982A15F8"/>
    <w:lvl w:ilvl="0" w:tplc="D4124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B653A2">
      <w:start w:val="3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B70CFF5A">
      <w:start w:val="1"/>
      <w:numFmt w:val="decimal"/>
      <w:lvlText w:val="%3.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E6BE889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892AC5C">
      <w:start w:val="3"/>
      <w:numFmt w:val="decimal"/>
      <w:lvlText w:val="%5.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A00519E"/>
    <w:multiLevelType w:val="hybridMultilevel"/>
    <w:tmpl w:val="BC84A4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72" w15:restartNumberingAfterBreak="0">
    <w:nsid w:val="6A226F36"/>
    <w:multiLevelType w:val="hybridMultilevel"/>
    <w:tmpl w:val="605411F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3" w15:restartNumberingAfterBreak="0">
    <w:nsid w:val="6C304ED9"/>
    <w:multiLevelType w:val="hybridMultilevel"/>
    <w:tmpl w:val="3DCC48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C4319F9"/>
    <w:multiLevelType w:val="hybridMultilevel"/>
    <w:tmpl w:val="1CAC70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C9F5585"/>
    <w:multiLevelType w:val="hybridMultilevel"/>
    <w:tmpl w:val="A0B6FF86"/>
    <w:lvl w:ilvl="0" w:tplc="DF02DB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17A1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CE1303B"/>
    <w:multiLevelType w:val="hybridMultilevel"/>
    <w:tmpl w:val="A126C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D245469"/>
    <w:multiLevelType w:val="hybridMultilevel"/>
    <w:tmpl w:val="012A02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8" w15:restartNumberingAfterBreak="0">
    <w:nsid w:val="6DAB7F51"/>
    <w:multiLevelType w:val="multilevel"/>
    <w:tmpl w:val="B93E0C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9" w15:restartNumberingAfterBreak="0">
    <w:nsid w:val="6F9A2D26"/>
    <w:multiLevelType w:val="hybridMultilevel"/>
    <w:tmpl w:val="34EA576C"/>
    <w:lvl w:ilvl="0" w:tplc="54048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71547EA4"/>
    <w:multiLevelType w:val="hybridMultilevel"/>
    <w:tmpl w:val="DBC6C7A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14986E8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1" w15:restartNumberingAfterBreak="0">
    <w:nsid w:val="719125E9"/>
    <w:multiLevelType w:val="hybridMultilevel"/>
    <w:tmpl w:val="8AA2E0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746345CC"/>
    <w:multiLevelType w:val="hybridMultilevel"/>
    <w:tmpl w:val="F0823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F02D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74733389"/>
    <w:multiLevelType w:val="hybridMultilevel"/>
    <w:tmpl w:val="7FD0B76A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5D3422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4" w15:restartNumberingAfterBreak="0">
    <w:nsid w:val="74C61A82"/>
    <w:multiLevelType w:val="hybridMultilevel"/>
    <w:tmpl w:val="5ACCB45A"/>
    <w:lvl w:ilvl="0" w:tplc="41B8B5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762E2693"/>
    <w:multiLevelType w:val="hybridMultilevel"/>
    <w:tmpl w:val="2230F8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6" w15:restartNumberingAfterBreak="0">
    <w:nsid w:val="76A862DD"/>
    <w:multiLevelType w:val="hybridMultilevel"/>
    <w:tmpl w:val="055AB37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7" w15:restartNumberingAfterBreak="0">
    <w:nsid w:val="78937604"/>
    <w:multiLevelType w:val="hybridMultilevel"/>
    <w:tmpl w:val="9F2268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90F75CD"/>
    <w:multiLevelType w:val="hybridMultilevel"/>
    <w:tmpl w:val="5AF4CC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7AD17301"/>
    <w:multiLevelType w:val="hybridMultilevel"/>
    <w:tmpl w:val="59FA5356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2500CE"/>
    <w:multiLevelType w:val="hybridMultilevel"/>
    <w:tmpl w:val="F61C4358"/>
    <w:lvl w:ilvl="0" w:tplc="DD8CF0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1" w15:restartNumberingAfterBreak="0">
    <w:nsid w:val="7B7A3B10"/>
    <w:multiLevelType w:val="hybridMultilevel"/>
    <w:tmpl w:val="73CCCF58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C46C94"/>
    <w:multiLevelType w:val="hybridMultilevel"/>
    <w:tmpl w:val="4B3ED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CAE6A18"/>
    <w:multiLevelType w:val="hybridMultilevel"/>
    <w:tmpl w:val="CA70EA2C"/>
    <w:lvl w:ilvl="0" w:tplc="14986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CC9081C"/>
    <w:multiLevelType w:val="hybridMultilevel"/>
    <w:tmpl w:val="F91EA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E137E9F"/>
    <w:multiLevelType w:val="hybridMultilevel"/>
    <w:tmpl w:val="DBC6C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50"/>
        </w:tabs>
        <w:ind w:left="145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96" w15:restartNumberingAfterBreak="0">
    <w:nsid w:val="7EA304A4"/>
    <w:multiLevelType w:val="hybridMultilevel"/>
    <w:tmpl w:val="8828FEB8"/>
    <w:lvl w:ilvl="0" w:tplc="A34C0C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EB42446"/>
    <w:multiLevelType w:val="hybridMultilevel"/>
    <w:tmpl w:val="1CAC70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EB71600"/>
    <w:multiLevelType w:val="hybridMultilevel"/>
    <w:tmpl w:val="AF7A5B90"/>
    <w:lvl w:ilvl="0" w:tplc="292A82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F2A38F5"/>
    <w:multiLevelType w:val="hybridMultilevel"/>
    <w:tmpl w:val="B1FCA19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0" w15:restartNumberingAfterBreak="0">
    <w:nsid w:val="7F5248FB"/>
    <w:multiLevelType w:val="hybridMultilevel"/>
    <w:tmpl w:val="3620B452"/>
    <w:lvl w:ilvl="0" w:tplc="017A1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5451885">
    <w:abstractNumId w:val="43"/>
  </w:num>
  <w:num w:numId="2" w16cid:durableId="2109302641">
    <w:abstractNumId w:val="122"/>
  </w:num>
  <w:num w:numId="3" w16cid:durableId="769857183">
    <w:abstractNumId w:val="63"/>
  </w:num>
  <w:num w:numId="4" w16cid:durableId="137848764">
    <w:abstractNumId w:val="85"/>
  </w:num>
  <w:num w:numId="5" w16cid:durableId="1497456772">
    <w:abstractNumId w:val="96"/>
  </w:num>
  <w:num w:numId="6" w16cid:durableId="1871642994">
    <w:abstractNumId w:val="49"/>
  </w:num>
  <w:num w:numId="7" w16cid:durableId="692807502">
    <w:abstractNumId w:val="89"/>
  </w:num>
  <w:num w:numId="8" w16cid:durableId="2027101214">
    <w:abstractNumId w:val="81"/>
  </w:num>
  <w:num w:numId="9" w16cid:durableId="1559126321">
    <w:abstractNumId w:val="106"/>
  </w:num>
  <w:num w:numId="10" w16cid:durableId="1727680552">
    <w:abstractNumId w:val="46"/>
  </w:num>
  <w:num w:numId="11" w16cid:durableId="1305431106">
    <w:abstractNumId w:val="47"/>
  </w:num>
  <w:num w:numId="12" w16cid:durableId="1056663400">
    <w:abstractNumId w:val="145"/>
  </w:num>
  <w:num w:numId="13" w16cid:durableId="1078016408">
    <w:abstractNumId w:val="92"/>
  </w:num>
  <w:num w:numId="14" w16cid:durableId="1002322671">
    <w:abstractNumId w:val="48"/>
  </w:num>
  <w:num w:numId="15" w16cid:durableId="756755250">
    <w:abstractNumId w:val="147"/>
  </w:num>
  <w:num w:numId="16" w16cid:durableId="1685553132">
    <w:abstractNumId w:val="183"/>
  </w:num>
  <w:num w:numId="17" w16cid:durableId="1176963800">
    <w:abstractNumId w:val="105"/>
  </w:num>
  <w:num w:numId="18" w16cid:durableId="844709152">
    <w:abstractNumId w:val="187"/>
  </w:num>
  <w:num w:numId="19" w16cid:durableId="20323383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3461710">
    <w:abstractNumId w:val="97"/>
  </w:num>
  <w:num w:numId="21" w16cid:durableId="1166243874">
    <w:abstractNumId w:val="186"/>
  </w:num>
  <w:num w:numId="22" w16cid:durableId="2084446974">
    <w:abstractNumId w:val="116"/>
  </w:num>
  <w:num w:numId="23" w16cid:durableId="826170274">
    <w:abstractNumId w:val="130"/>
  </w:num>
  <w:num w:numId="24" w16cid:durableId="326053342">
    <w:abstractNumId w:val="44"/>
  </w:num>
  <w:num w:numId="25" w16cid:durableId="1361278348">
    <w:abstractNumId w:val="132"/>
  </w:num>
  <w:num w:numId="26" w16cid:durableId="1466385608">
    <w:abstractNumId w:val="178"/>
  </w:num>
  <w:num w:numId="27" w16cid:durableId="1699619054">
    <w:abstractNumId w:val="180"/>
  </w:num>
  <w:num w:numId="28" w16cid:durableId="184515814">
    <w:abstractNumId w:val="24"/>
  </w:num>
  <w:num w:numId="29" w16cid:durableId="1267888750">
    <w:abstractNumId w:val="168"/>
  </w:num>
  <w:num w:numId="30" w16cid:durableId="1024674898">
    <w:abstractNumId w:val="192"/>
  </w:num>
  <w:num w:numId="31" w16cid:durableId="466706832">
    <w:abstractNumId w:val="32"/>
  </w:num>
  <w:num w:numId="32" w16cid:durableId="200286507">
    <w:abstractNumId w:val="86"/>
  </w:num>
  <w:num w:numId="33" w16cid:durableId="838616594">
    <w:abstractNumId w:val="22"/>
  </w:num>
  <w:num w:numId="34" w16cid:durableId="1820269635">
    <w:abstractNumId w:val="128"/>
  </w:num>
  <w:num w:numId="35" w16cid:durableId="1544827948">
    <w:abstractNumId w:val="148"/>
  </w:num>
  <w:num w:numId="36" w16cid:durableId="854002249">
    <w:abstractNumId w:val="73"/>
  </w:num>
  <w:num w:numId="37" w16cid:durableId="1307274635">
    <w:abstractNumId w:val="129"/>
  </w:num>
  <w:num w:numId="38" w16cid:durableId="858006525">
    <w:abstractNumId w:val="111"/>
  </w:num>
  <w:num w:numId="39" w16cid:durableId="1528367142">
    <w:abstractNumId w:val="184"/>
  </w:num>
  <w:num w:numId="40" w16cid:durableId="1005013560">
    <w:abstractNumId w:val="37"/>
  </w:num>
  <w:num w:numId="41" w16cid:durableId="130943238">
    <w:abstractNumId w:val="138"/>
  </w:num>
  <w:num w:numId="42" w16cid:durableId="1236013527">
    <w:abstractNumId w:val="103"/>
  </w:num>
  <w:num w:numId="43" w16cid:durableId="123424524">
    <w:abstractNumId w:val="12"/>
  </w:num>
  <w:num w:numId="44" w16cid:durableId="1222595785">
    <w:abstractNumId w:val="144"/>
  </w:num>
  <w:num w:numId="45" w16cid:durableId="2011398072">
    <w:abstractNumId w:val="98"/>
  </w:num>
  <w:num w:numId="46" w16cid:durableId="404956681">
    <w:abstractNumId w:val="82"/>
  </w:num>
  <w:num w:numId="47" w16cid:durableId="1755276502">
    <w:abstractNumId w:val="19"/>
  </w:num>
  <w:num w:numId="48" w16cid:durableId="839005965">
    <w:abstractNumId w:val="136"/>
  </w:num>
  <w:num w:numId="49" w16cid:durableId="788083366">
    <w:abstractNumId w:val="10"/>
  </w:num>
  <w:num w:numId="50" w16cid:durableId="1243489253">
    <w:abstractNumId w:val="9"/>
  </w:num>
  <w:num w:numId="51" w16cid:durableId="1137449970">
    <w:abstractNumId w:val="131"/>
  </w:num>
  <w:num w:numId="52" w16cid:durableId="914511495">
    <w:abstractNumId w:val="74"/>
  </w:num>
  <w:num w:numId="53" w16cid:durableId="1106194466">
    <w:abstractNumId w:val="50"/>
  </w:num>
  <w:num w:numId="54" w16cid:durableId="1183714115">
    <w:abstractNumId w:val="23"/>
  </w:num>
  <w:num w:numId="55" w16cid:durableId="686717548">
    <w:abstractNumId w:val="101"/>
  </w:num>
  <w:num w:numId="56" w16cid:durableId="1189296819">
    <w:abstractNumId w:val="143"/>
  </w:num>
  <w:num w:numId="57" w16cid:durableId="484009960">
    <w:abstractNumId w:val="1"/>
  </w:num>
  <w:num w:numId="58" w16cid:durableId="1904442336">
    <w:abstractNumId w:val="189"/>
  </w:num>
  <w:num w:numId="59" w16cid:durableId="26562531">
    <w:abstractNumId w:val="100"/>
  </w:num>
  <w:num w:numId="60" w16cid:durableId="1978994294">
    <w:abstractNumId w:val="67"/>
  </w:num>
  <w:num w:numId="61" w16cid:durableId="1708529839">
    <w:abstractNumId w:val="162"/>
  </w:num>
  <w:num w:numId="62" w16cid:durableId="907038593">
    <w:abstractNumId w:val="142"/>
  </w:num>
  <w:num w:numId="63" w16cid:durableId="1110903815">
    <w:abstractNumId w:val="36"/>
  </w:num>
  <w:num w:numId="64" w16cid:durableId="155611153">
    <w:abstractNumId w:val="38"/>
  </w:num>
  <w:num w:numId="65" w16cid:durableId="235824727">
    <w:abstractNumId w:val="61"/>
  </w:num>
  <w:num w:numId="66" w16cid:durableId="1669672826">
    <w:abstractNumId w:val="3"/>
  </w:num>
  <w:num w:numId="67" w16cid:durableId="573971330">
    <w:abstractNumId w:val="83"/>
  </w:num>
  <w:num w:numId="68" w16cid:durableId="178935898">
    <w:abstractNumId w:val="133"/>
  </w:num>
  <w:num w:numId="69" w16cid:durableId="1054085410">
    <w:abstractNumId w:val="15"/>
  </w:num>
  <w:num w:numId="70" w16cid:durableId="2021858985">
    <w:abstractNumId w:val="198"/>
  </w:num>
  <w:num w:numId="71" w16cid:durableId="1780023970">
    <w:abstractNumId w:val="66"/>
  </w:num>
  <w:num w:numId="72" w16cid:durableId="750392861">
    <w:abstractNumId w:val="146"/>
  </w:num>
  <w:num w:numId="73" w16cid:durableId="294988814">
    <w:abstractNumId w:val="123"/>
  </w:num>
  <w:num w:numId="74" w16cid:durableId="1545021200">
    <w:abstractNumId w:val="20"/>
  </w:num>
  <w:num w:numId="75" w16cid:durableId="1562407267">
    <w:abstractNumId w:val="117"/>
  </w:num>
  <w:num w:numId="76" w16cid:durableId="934899414">
    <w:abstractNumId w:val="80"/>
  </w:num>
  <w:num w:numId="77" w16cid:durableId="1348756821">
    <w:abstractNumId w:val="185"/>
  </w:num>
  <w:num w:numId="78" w16cid:durableId="733940171">
    <w:abstractNumId w:val="179"/>
  </w:num>
  <w:num w:numId="79" w16cid:durableId="1764570579">
    <w:abstractNumId w:val="193"/>
  </w:num>
  <w:num w:numId="80" w16cid:durableId="415253378">
    <w:abstractNumId w:val="72"/>
  </w:num>
  <w:num w:numId="81" w16cid:durableId="303969085">
    <w:abstractNumId w:val="5"/>
  </w:num>
  <w:num w:numId="82" w16cid:durableId="1459908253">
    <w:abstractNumId w:val="69"/>
  </w:num>
  <w:num w:numId="83" w16cid:durableId="1116024472">
    <w:abstractNumId w:val="58"/>
  </w:num>
  <w:num w:numId="84" w16cid:durableId="1086653480">
    <w:abstractNumId w:val="39"/>
  </w:num>
  <w:num w:numId="85" w16cid:durableId="562176287">
    <w:abstractNumId w:val="14"/>
  </w:num>
  <w:num w:numId="86" w16cid:durableId="1712610342">
    <w:abstractNumId w:val="88"/>
  </w:num>
  <w:num w:numId="87" w16cid:durableId="1545095135">
    <w:abstractNumId w:val="95"/>
  </w:num>
  <w:num w:numId="88" w16cid:durableId="164832440">
    <w:abstractNumId w:val="200"/>
  </w:num>
  <w:num w:numId="89" w16cid:durableId="1806654892">
    <w:abstractNumId w:val="53"/>
  </w:num>
  <w:num w:numId="90" w16cid:durableId="1613393917">
    <w:abstractNumId w:val="65"/>
  </w:num>
  <w:num w:numId="91" w16cid:durableId="324431060">
    <w:abstractNumId w:val="155"/>
  </w:num>
  <w:num w:numId="92" w16cid:durableId="1047025744">
    <w:abstractNumId w:val="118"/>
  </w:num>
  <w:num w:numId="93" w16cid:durableId="757289343">
    <w:abstractNumId w:val="87"/>
  </w:num>
  <w:num w:numId="94" w16cid:durableId="728499553">
    <w:abstractNumId w:val="41"/>
  </w:num>
  <w:num w:numId="95" w16cid:durableId="2022124493">
    <w:abstractNumId w:val="139"/>
  </w:num>
  <w:num w:numId="96" w16cid:durableId="489173455">
    <w:abstractNumId w:val="91"/>
  </w:num>
  <w:num w:numId="97" w16cid:durableId="435028661">
    <w:abstractNumId w:val="59"/>
  </w:num>
  <w:num w:numId="98" w16cid:durableId="50275070">
    <w:abstractNumId w:val="161"/>
  </w:num>
  <w:num w:numId="99" w16cid:durableId="265237151">
    <w:abstractNumId w:val="17"/>
  </w:num>
  <w:num w:numId="100" w16cid:durableId="1108233317">
    <w:abstractNumId w:val="29"/>
  </w:num>
  <w:num w:numId="101" w16cid:durableId="206265281">
    <w:abstractNumId w:val="171"/>
  </w:num>
  <w:num w:numId="102" w16cid:durableId="1406075677">
    <w:abstractNumId w:val="99"/>
  </w:num>
  <w:num w:numId="103" w16cid:durableId="571737273">
    <w:abstractNumId w:val="7"/>
  </w:num>
  <w:num w:numId="104" w16cid:durableId="1285574874">
    <w:abstractNumId w:val="199"/>
  </w:num>
  <w:num w:numId="105" w16cid:durableId="119960162">
    <w:abstractNumId w:val="164"/>
  </w:num>
  <w:num w:numId="106" w16cid:durableId="1645236962">
    <w:abstractNumId w:val="169"/>
  </w:num>
  <w:num w:numId="107" w16cid:durableId="39205148">
    <w:abstractNumId w:val="35"/>
  </w:num>
  <w:num w:numId="108" w16cid:durableId="665937657">
    <w:abstractNumId w:val="108"/>
  </w:num>
  <w:num w:numId="109" w16cid:durableId="459298986">
    <w:abstractNumId w:val="191"/>
  </w:num>
  <w:num w:numId="110" w16cid:durableId="668824539">
    <w:abstractNumId w:val="134"/>
  </w:num>
  <w:num w:numId="111" w16cid:durableId="1780294128">
    <w:abstractNumId w:val="110"/>
  </w:num>
  <w:num w:numId="112" w16cid:durableId="451948492">
    <w:abstractNumId w:val="11"/>
  </w:num>
  <w:num w:numId="113" w16cid:durableId="1669823241">
    <w:abstractNumId w:val="45"/>
  </w:num>
  <w:num w:numId="114" w16cid:durableId="1724676684">
    <w:abstractNumId w:val="175"/>
  </w:num>
  <w:num w:numId="115" w16cid:durableId="2031952714">
    <w:abstractNumId w:val="159"/>
  </w:num>
  <w:num w:numId="116" w16cid:durableId="378673373">
    <w:abstractNumId w:val="170"/>
  </w:num>
  <w:num w:numId="117" w16cid:durableId="27529208">
    <w:abstractNumId w:val="104"/>
  </w:num>
  <w:num w:numId="118" w16cid:durableId="1497377407">
    <w:abstractNumId w:val="182"/>
  </w:num>
  <w:num w:numId="119" w16cid:durableId="41831049">
    <w:abstractNumId w:val="77"/>
  </w:num>
  <w:num w:numId="120" w16cid:durableId="842864416">
    <w:abstractNumId w:val="190"/>
  </w:num>
  <w:num w:numId="121" w16cid:durableId="1818960317">
    <w:abstractNumId w:val="124"/>
  </w:num>
  <w:num w:numId="122" w16cid:durableId="1990330636">
    <w:abstractNumId w:val="115"/>
  </w:num>
  <w:num w:numId="123" w16cid:durableId="1121071735">
    <w:abstractNumId w:val="119"/>
  </w:num>
  <w:num w:numId="124" w16cid:durableId="703099241">
    <w:abstractNumId w:val="177"/>
  </w:num>
  <w:num w:numId="125" w16cid:durableId="726228113">
    <w:abstractNumId w:val="21"/>
  </w:num>
  <w:num w:numId="126" w16cid:durableId="1730109859">
    <w:abstractNumId w:val="0"/>
  </w:num>
  <w:num w:numId="127" w16cid:durableId="2024740882">
    <w:abstractNumId w:val="150"/>
  </w:num>
  <w:num w:numId="128" w16cid:durableId="259069448">
    <w:abstractNumId w:val="172"/>
  </w:num>
  <w:num w:numId="129" w16cid:durableId="1937788952">
    <w:abstractNumId w:val="173"/>
  </w:num>
  <w:num w:numId="130" w16cid:durableId="1621764954">
    <w:abstractNumId w:val="167"/>
  </w:num>
  <w:num w:numId="131" w16cid:durableId="1543638242">
    <w:abstractNumId w:val="149"/>
  </w:num>
  <w:num w:numId="132" w16cid:durableId="1765959538">
    <w:abstractNumId w:val="154"/>
  </w:num>
  <w:num w:numId="133" w16cid:durableId="1349914529">
    <w:abstractNumId w:val="18"/>
  </w:num>
  <w:num w:numId="134" w16cid:durableId="1339238486">
    <w:abstractNumId w:val="2"/>
  </w:num>
  <w:num w:numId="135" w16cid:durableId="571355739">
    <w:abstractNumId w:val="125"/>
  </w:num>
  <w:num w:numId="136" w16cid:durableId="297150602">
    <w:abstractNumId w:val="113"/>
  </w:num>
  <w:num w:numId="137" w16cid:durableId="2054577305">
    <w:abstractNumId w:val="102"/>
  </w:num>
  <w:num w:numId="138" w16cid:durableId="684675794">
    <w:abstractNumId w:val="196"/>
  </w:num>
  <w:num w:numId="139" w16cid:durableId="434057919">
    <w:abstractNumId w:val="34"/>
  </w:num>
  <w:num w:numId="140" w16cid:durableId="357320981">
    <w:abstractNumId w:val="4"/>
  </w:num>
  <w:num w:numId="141" w16cid:durableId="2134133241">
    <w:abstractNumId w:val="114"/>
  </w:num>
  <w:num w:numId="142" w16cid:durableId="338581359">
    <w:abstractNumId w:val="127"/>
  </w:num>
  <w:num w:numId="143" w16cid:durableId="2086608211">
    <w:abstractNumId w:val="52"/>
  </w:num>
  <w:num w:numId="144" w16cid:durableId="800533522">
    <w:abstractNumId w:val="153"/>
  </w:num>
  <w:num w:numId="145" w16cid:durableId="1967420716">
    <w:abstractNumId w:val="121"/>
  </w:num>
  <w:num w:numId="146" w16cid:durableId="1960992315">
    <w:abstractNumId w:val="90"/>
  </w:num>
  <w:num w:numId="147" w16cid:durableId="1335457572">
    <w:abstractNumId w:val="137"/>
  </w:num>
  <w:num w:numId="148" w16cid:durableId="46414850">
    <w:abstractNumId w:val="70"/>
  </w:num>
  <w:num w:numId="149" w16cid:durableId="1503276203">
    <w:abstractNumId w:val="165"/>
  </w:num>
  <w:num w:numId="150" w16cid:durableId="1527408013">
    <w:abstractNumId w:val="13"/>
  </w:num>
  <w:num w:numId="151" w16cid:durableId="702825486">
    <w:abstractNumId w:val="141"/>
  </w:num>
  <w:num w:numId="152" w16cid:durableId="233399550">
    <w:abstractNumId w:val="152"/>
  </w:num>
  <w:num w:numId="153" w16cid:durableId="1124539560">
    <w:abstractNumId w:val="30"/>
  </w:num>
  <w:num w:numId="154" w16cid:durableId="2146656182">
    <w:abstractNumId w:val="160"/>
  </w:num>
  <w:num w:numId="155" w16cid:durableId="367951114">
    <w:abstractNumId w:val="158"/>
  </w:num>
  <w:num w:numId="156" w16cid:durableId="1120342254">
    <w:abstractNumId w:val="16"/>
  </w:num>
  <w:num w:numId="157" w16cid:durableId="821509146">
    <w:abstractNumId w:val="60"/>
  </w:num>
  <w:num w:numId="158" w16cid:durableId="1704088307">
    <w:abstractNumId w:val="40"/>
  </w:num>
  <w:num w:numId="159" w16cid:durableId="1891108041">
    <w:abstractNumId w:val="62"/>
  </w:num>
  <w:num w:numId="160" w16cid:durableId="1371491774">
    <w:abstractNumId w:val="126"/>
  </w:num>
  <w:num w:numId="161" w16cid:durableId="781923913">
    <w:abstractNumId w:val="26"/>
  </w:num>
  <w:num w:numId="162" w16cid:durableId="1333097992">
    <w:abstractNumId w:val="55"/>
  </w:num>
  <w:num w:numId="163" w16cid:durableId="1875264717">
    <w:abstractNumId w:val="135"/>
  </w:num>
  <w:num w:numId="164" w16cid:durableId="1047682567">
    <w:abstractNumId w:val="25"/>
  </w:num>
  <w:num w:numId="165" w16cid:durableId="2002387423">
    <w:abstractNumId w:val="42"/>
  </w:num>
  <w:num w:numId="166" w16cid:durableId="1728066126">
    <w:abstractNumId w:val="166"/>
  </w:num>
  <w:num w:numId="167" w16cid:durableId="348652147">
    <w:abstractNumId w:val="27"/>
  </w:num>
  <w:num w:numId="168" w16cid:durableId="437067942">
    <w:abstractNumId w:val="94"/>
  </w:num>
  <w:num w:numId="169" w16cid:durableId="1220747184">
    <w:abstractNumId w:val="112"/>
  </w:num>
  <w:num w:numId="170" w16cid:durableId="1382822623">
    <w:abstractNumId w:val="78"/>
  </w:num>
  <w:num w:numId="171" w16cid:durableId="1324511388">
    <w:abstractNumId w:val="68"/>
  </w:num>
  <w:num w:numId="172" w16cid:durableId="1512448614">
    <w:abstractNumId w:val="188"/>
  </w:num>
  <w:num w:numId="173" w16cid:durableId="1241216680">
    <w:abstractNumId w:val="163"/>
  </w:num>
  <w:num w:numId="174" w16cid:durableId="1847820114">
    <w:abstractNumId w:val="79"/>
  </w:num>
  <w:num w:numId="175" w16cid:durableId="1025525567">
    <w:abstractNumId w:val="156"/>
  </w:num>
  <w:num w:numId="176" w16cid:durableId="1980306353">
    <w:abstractNumId w:val="140"/>
  </w:num>
  <w:num w:numId="177" w16cid:durableId="878862963">
    <w:abstractNumId w:val="109"/>
  </w:num>
  <w:num w:numId="178" w16cid:durableId="783615030">
    <w:abstractNumId w:val="54"/>
  </w:num>
  <w:num w:numId="179" w16cid:durableId="1130049549">
    <w:abstractNumId w:val="120"/>
  </w:num>
  <w:num w:numId="180" w16cid:durableId="568270059">
    <w:abstractNumId w:val="93"/>
  </w:num>
  <w:num w:numId="181" w16cid:durableId="312568468">
    <w:abstractNumId w:val="197"/>
  </w:num>
  <w:num w:numId="182" w16cid:durableId="1977637384">
    <w:abstractNumId w:val="64"/>
  </w:num>
  <w:num w:numId="183" w16cid:durableId="938564862">
    <w:abstractNumId w:val="71"/>
  </w:num>
  <w:num w:numId="184" w16cid:durableId="896940623">
    <w:abstractNumId w:val="6"/>
  </w:num>
  <w:num w:numId="185" w16cid:durableId="820198617">
    <w:abstractNumId w:val="51"/>
  </w:num>
  <w:num w:numId="186" w16cid:durableId="433090208">
    <w:abstractNumId w:val="8"/>
  </w:num>
  <w:num w:numId="187" w16cid:durableId="1316567790">
    <w:abstractNumId w:val="174"/>
  </w:num>
  <w:num w:numId="188" w16cid:durableId="202140857">
    <w:abstractNumId w:val="84"/>
  </w:num>
  <w:num w:numId="189" w16cid:durableId="895746370">
    <w:abstractNumId w:val="176"/>
  </w:num>
  <w:num w:numId="190" w16cid:durableId="1760908085">
    <w:abstractNumId w:val="107"/>
  </w:num>
  <w:num w:numId="191" w16cid:durableId="1904487493">
    <w:abstractNumId w:val="33"/>
  </w:num>
  <w:num w:numId="192" w16cid:durableId="311368291">
    <w:abstractNumId w:val="31"/>
  </w:num>
  <w:num w:numId="193" w16cid:durableId="1963730076">
    <w:abstractNumId w:val="76"/>
  </w:num>
  <w:num w:numId="194" w16cid:durableId="559828981">
    <w:abstractNumId w:val="151"/>
  </w:num>
  <w:num w:numId="195" w16cid:durableId="904141220">
    <w:abstractNumId w:val="157"/>
  </w:num>
  <w:num w:numId="196" w16cid:durableId="1833374692">
    <w:abstractNumId w:val="57"/>
  </w:num>
  <w:num w:numId="197" w16cid:durableId="72628228">
    <w:abstractNumId w:val="181"/>
  </w:num>
  <w:num w:numId="198" w16cid:durableId="975916663">
    <w:abstractNumId w:val="56"/>
  </w:num>
  <w:num w:numId="199" w16cid:durableId="842429518">
    <w:abstractNumId w:val="28"/>
  </w:num>
  <w:num w:numId="200" w16cid:durableId="1609967497">
    <w:abstractNumId w:val="195"/>
  </w:num>
  <w:num w:numId="201" w16cid:durableId="1193156278">
    <w:abstractNumId w:val="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25"/>
    <w:rsid w:val="000514BC"/>
    <w:rsid w:val="00075D8A"/>
    <w:rsid w:val="000B4C6F"/>
    <w:rsid w:val="000C73DC"/>
    <w:rsid w:val="000E20CA"/>
    <w:rsid w:val="001B7C14"/>
    <w:rsid w:val="001D3C1A"/>
    <w:rsid w:val="001D68B5"/>
    <w:rsid w:val="00240C47"/>
    <w:rsid w:val="003A598B"/>
    <w:rsid w:val="003C1749"/>
    <w:rsid w:val="00496801"/>
    <w:rsid w:val="004F70A9"/>
    <w:rsid w:val="00531095"/>
    <w:rsid w:val="0054652A"/>
    <w:rsid w:val="005F12F6"/>
    <w:rsid w:val="00624934"/>
    <w:rsid w:val="0063063F"/>
    <w:rsid w:val="006B7028"/>
    <w:rsid w:val="006C64D7"/>
    <w:rsid w:val="006E4DA0"/>
    <w:rsid w:val="008D1B0D"/>
    <w:rsid w:val="00955567"/>
    <w:rsid w:val="009B17B5"/>
    <w:rsid w:val="00A40CBD"/>
    <w:rsid w:val="00A60596"/>
    <w:rsid w:val="00A80E7F"/>
    <w:rsid w:val="00AA7DF3"/>
    <w:rsid w:val="00AD76BF"/>
    <w:rsid w:val="00AF1734"/>
    <w:rsid w:val="00B52479"/>
    <w:rsid w:val="00C75FBF"/>
    <w:rsid w:val="00C8288A"/>
    <w:rsid w:val="00C83ED2"/>
    <w:rsid w:val="00C937F9"/>
    <w:rsid w:val="00D05504"/>
    <w:rsid w:val="00D73158"/>
    <w:rsid w:val="00D77156"/>
    <w:rsid w:val="00DE17F5"/>
    <w:rsid w:val="00DF4F32"/>
    <w:rsid w:val="00E91925"/>
    <w:rsid w:val="00EF5E39"/>
    <w:rsid w:val="00F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DF12"/>
  <w15:docId w15:val="{66ED08E5-0B5A-4C8B-8AAE-27A5CE3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6072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F6072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6072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725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60725"/>
    <w:rPr>
      <w:rFonts w:ascii="Cambria" w:eastAsia="Times New Roman" w:hAnsi="Cambria" w:cs="Times New Roman"/>
      <w:b/>
      <w:bCs/>
      <w:color w:val="4F81BD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60725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semiHidden/>
    <w:rsid w:val="00F60725"/>
  </w:style>
  <w:style w:type="paragraph" w:styleId="Tekstpodstawowywcity">
    <w:name w:val="Body Text Indent"/>
    <w:basedOn w:val="Normalny"/>
    <w:link w:val="TekstpodstawowywcityZnak"/>
    <w:rsid w:val="00F6072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072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F60725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72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istParagraph1">
    <w:name w:val="List Paragraph1"/>
    <w:basedOn w:val="Normalny"/>
    <w:rsid w:val="00F60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4">
    <w:name w:val="Tekst podstawowy 24"/>
    <w:basedOn w:val="Normalny"/>
    <w:rsid w:val="00F60725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F6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Mapadokumentu">
    <w:name w:val="Document Map"/>
    <w:basedOn w:val="Normalny"/>
    <w:link w:val="MapadokumentuZnak"/>
    <w:semiHidden/>
    <w:rsid w:val="00F60725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F60725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styleId="Odwoaniedokomentarza">
    <w:name w:val="annotation reference"/>
    <w:basedOn w:val="Domylnaczcionkaakapitu"/>
    <w:rsid w:val="00F607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607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F607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F60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6072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F6072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F6072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link w:val="ListParagraphChar"/>
    <w:rsid w:val="00F607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istParagraphChar">
    <w:name w:val="List Paragraph Char"/>
    <w:link w:val="Akapitzlist1"/>
    <w:locked/>
    <w:rsid w:val="00F6072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qFormat/>
    <w:rsid w:val="00F6072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9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7F9"/>
  </w:style>
  <w:style w:type="paragraph" w:styleId="Stopka">
    <w:name w:val="footer"/>
    <w:basedOn w:val="Normalny"/>
    <w:link w:val="StopkaZnak"/>
    <w:uiPriority w:val="99"/>
    <w:unhideWhenUsed/>
    <w:rsid w:val="00C9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B7FF-6295-4D3F-94EE-8721148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5412</Words>
  <Characters>32478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Łukaszewska</dc:creator>
  <cp:keywords/>
  <dc:description/>
  <cp:lastModifiedBy>Iwona Łukaszewska</cp:lastModifiedBy>
  <cp:revision>2</cp:revision>
  <cp:lastPrinted>2024-03-18T08:40:00Z</cp:lastPrinted>
  <dcterms:created xsi:type="dcterms:W3CDTF">2024-03-18T08:41:00Z</dcterms:created>
  <dcterms:modified xsi:type="dcterms:W3CDTF">2024-03-18T08:41:00Z</dcterms:modified>
</cp:coreProperties>
</file>